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0"/>
        <w:gridCol w:w="1701"/>
        <w:gridCol w:w="3969"/>
      </w:tblGrid>
      <w:tr w:rsidR="008F3F02" w:rsidRPr="008F3F02" w:rsidTr="00C11A83">
        <w:trPr>
          <w:trHeight w:val="1902"/>
        </w:trPr>
        <w:tc>
          <w:tcPr>
            <w:tcW w:w="3970" w:type="dxa"/>
            <w:tcBorders>
              <w:top w:val="nil"/>
              <w:left w:val="nil"/>
              <w:bottom w:val="nil"/>
              <w:right w:val="nil"/>
            </w:tcBorders>
          </w:tcPr>
          <w:p w:rsidR="008F3F02" w:rsidRPr="008F3F02" w:rsidRDefault="008F3F02" w:rsidP="008F3F02">
            <w:pPr>
              <w:spacing w:after="0"/>
              <w:jc w:val="center"/>
              <w:rPr>
                <w:rFonts w:ascii="Times New Roman" w:hAnsi="Times New Roman" w:cs="Times New Roman"/>
                <w:bCs/>
                <w:sz w:val="24"/>
                <w:szCs w:val="24"/>
              </w:rPr>
            </w:pPr>
            <w:r w:rsidRPr="008F3F02">
              <w:rPr>
                <w:rFonts w:ascii="Times New Roman" w:hAnsi="Times New Roman" w:cs="Times New Roman"/>
                <w:b/>
                <w:bCs/>
                <w:sz w:val="24"/>
                <w:szCs w:val="24"/>
              </w:rPr>
              <w:t>РЕСПУБЛИКА АЛТАЙ</w:t>
            </w:r>
            <w:r w:rsidRPr="008F3F02">
              <w:rPr>
                <w:rFonts w:ascii="Times New Roman" w:hAnsi="Times New Roman" w:cs="Times New Roman"/>
                <w:bCs/>
                <w:sz w:val="24"/>
                <w:szCs w:val="24"/>
              </w:rPr>
              <w:t xml:space="preserve">        </w:t>
            </w:r>
          </w:p>
          <w:p w:rsidR="008F3F02" w:rsidRPr="008F3F02" w:rsidRDefault="008F3F02" w:rsidP="008F3F02">
            <w:pPr>
              <w:spacing w:after="0"/>
              <w:jc w:val="center"/>
              <w:rPr>
                <w:rFonts w:ascii="Times New Roman" w:hAnsi="Times New Roman" w:cs="Times New Roman"/>
                <w:b/>
                <w:sz w:val="24"/>
                <w:szCs w:val="24"/>
              </w:rPr>
            </w:pPr>
            <w:r w:rsidRPr="008F3F02">
              <w:rPr>
                <w:rFonts w:ascii="Times New Roman" w:hAnsi="Times New Roman" w:cs="Times New Roman"/>
                <w:bCs/>
                <w:sz w:val="24"/>
                <w:szCs w:val="24"/>
              </w:rPr>
              <w:t xml:space="preserve"> </w:t>
            </w:r>
            <w:r w:rsidRPr="008F3F02">
              <w:rPr>
                <w:rFonts w:ascii="Times New Roman" w:hAnsi="Times New Roman" w:cs="Times New Roman"/>
                <w:b/>
                <w:sz w:val="24"/>
                <w:szCs w:val="24"/>
              </w:rPr>
              <w:t>УСТЬ-КАНСКИЙ РАЙОН МУНИЦИПАЛЬНОЕ ОБРАЗОВАНИЕ  «ЯБОГАНСКОЕ СЕЛЬСКОЕ ПОСЕЛЕНИЕ»</w:t>
            </w:r>
          </w:p>
        </w:tc>
        <w:tc>
          <w:tcPr>
            <w:tcW w:w="1701" w:type="dxa"/>
            <w:tcBorders>
              <w:top w:val="nil"/>
              <w:left w:val="nil"/>
              <w:bottom w:val="nil"/>
              <w:right w:val="nil"/>
            </w:tcBorders>
          </w:tcPr>
          <w:p w:rsidR="008F3F02" w:rsidRPr="008F3F02" w:rsidRDefault="008F3F02" w:rsidP="008F3F02">
            <w:pPr>
              <w:tabs>
                <w:tab w:val="left" w:pos="3960"/>
              </w:tabs>
              <w:spacing w:after="0"/>
              <w:jc w:val="center"/>
              <w:rPr>
                <w:rFonts w:ascii="Times New Roman" w:hAnsi="Times New Roman" w:cs="Times New Roman"/>
                <w:b/>
                <w:sz w:val="24"/>
                <w:szCs w:val="24"/>
              </w:rPr>
            </w:pPr>
          </w:p>
          <w:p w:rsidR="008F3F02" w:rsidRPr="008F3F02" w:rsidRDefault="008F3F02" w:rsidP="008F3F02">
            <w:pPr>
              <w:tabs>
                <w:tab w:val="left" w:pos="3960"/>
              </w:tabs>
              <w:spacing w:after="0"/>
              <w:jc w:val="center"/>
              <w:rPr>
                <w:rFonts w:ascii="Times New Roman" w:hAnsi="Times New Roman" w:cs="Times New Roman"/>
                <w:b/>
                <w:sz w:val="24"/>
                <w:szCs w:val="24"/>
              </w:rPr>
            </w:pPr>
          </w:p>
          <w:p w:rsidR="008F3F02" w:rsidRPr="008F3F02" w:rsidRDefault="008F3F02" w:rsidP="008F3F02">
            <w:pPr>
              <w:tabs>
                <w:tab w:val="left" w:pos="3960"/>
              </w:tabs>
              <w:spacing w:after="0"/>
              <w:jc w:val="center"/>
              <w:rPr>
                <w:rFonts w:ascii="Times New Roman" w:hAnsi="Times New Roman" w:cs="Times New Roman"/>
                <w:b/>
                <w:sz w:val="24"/>
                <w:szCs w:val="24"/>
              </w:rPr>
            </w:pPr>
            <w:r w:rsidRPr="008F3F02">
              <w:rPr>
                <w:rFonts w:ascii="Times New Roman" w:hAnsi="Times New Roman" w:cs="Times New Roman"/>
                <w:noProof/>
                <w:sz w:val="24"/>
                <w:szCs w:val="24"/>
              </w:rPr>
              <w:drawing>
                <wp:anchor distT="0" distB="0" distL="114300" distR="114300" simplePos="0" relativeHeight="251659264" behindDoc="0" locked="1" layoutInCell="1" allowOverlap="1">
                  <wp:simplePos x="0" y="0"/>
                  <wp:positionH relativeFrom="character">
                    <wp:posOffset>-346710</wp:posOffset>
                  </wp:positionH>
                  <wp:positionV relativeFrom="line">
                    <wp:posOffset>-235585</wp:posOffset>
                  </wp:positionV>
                  <wp:extent cx="685165" cy="655955"/>
                  <wp:effectExtent l="19050" t="0" r="635"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srcRect/>
                          <a:stretch>
                            <a:fillRect/>
                          </a:stretch>
                        </pic:blipFill>
                        <pic:spPr bwMode="auto">
                          <a:xfrm>
                            <a:off x="0" y="0"/>
                            <a:ext cx="685165" cy="655955"/>
                          </a:xfrm>
                          <a:prstGeom prst="rect">
                            <a:avLst/>
                          </a:prstGeom>
                          <a:noFill/>
                          <a:ln w="9525">
                            <a:noFill/>
                            <a:miter lim="800000"/>
                            <a:headEnd/>
                            <a:tailEnd/>
                          </a:ln>
                        </pic:spPr>
                      </pic:pic>
                    </a:graphicData>
                  </a:graphic>
                </wp:anchor>
              </w:drawing>
            </w:r>
          </w:p>
        </w:tc>
        <w:tc>
          <w:tcPr>
            <w:tcW w:w="3969" w:type="dxa"/>
            <w:tcBorders>
              <w:top w:val="nil"/>
              <w:left w:val="nil"/>
              <w:bottom w:val="nil"/>
              <w:right w:val="nil"/>
            </w:tcBorders>
          </w:tcPr>
          <w:p w:rsidR="008F3F02" w:rsidRPr="008F3F02" w:rsidRDefault="008F3F02" w:rsidP="00C11A83">
            <w:pPr>
              <w:pStyle w:val="2"/>
              <w:tabs>
                <w:tab w:val="left" w:pos="3960"/>
              </w:tabs>
              <w:spacing w:line="240" w:lineRule="auto"/>
              <w:ind w:firstLine="0"/>
              <w:jc w:val="center"/>
              <w:rPr>
                <w:sz w:val="24"/>
                <w:szCs w:val="24"/>
              </w:rPr>
            </w:pPr>
            <w:r w:rsidRPr="008F3F02">
              <w:rPr>
                <w:sz w:val="24"/>
                <w:szCs w:val="24"/>
              </w:rPr>
              <w:t>АЛТАЙ РЕСПУБЛИКАНЫН</w:t>
            </w:r>
          </w:p>
          <w:p w:rsidR="008F3F02" w:rsidRPr="008F3F02" w:rsidRDefault="008F3F02" w:rsidP="00C11A83">
            <w:pPr>
              <w:pStyle w:val="2"/>
              <w:tabs>
                <w:tab w:val="left" w:pos="3960"/>
              </w:tabs>
              <w:spacing w:line="240" w:lineRule="auto"/>
              <w:ind w:firstLine="0"/>
              <w:jc w:val="center"/>
              <w:rPr>
                <w:sz w:val="24"/>
                <w:szCs w:val="24"/>
              </w:rPr>
            </w:pPr>
            <w:r w:rsidRPr="008F3F02">
              <w:rPr>
                <w:sz w:val="24"/>
                <w:szCs w:val="24"/>
              </w:rPr>
              <w:t xml:space="preserve">КАН-ООЗЫ АЙМАКТЫН </w:t>
            </w:r>
            <w:r w:rsidRPr="008F3F02">
              <w:rPr>
                <w:sz w:val="24"/>
                <w:szCs w:val="24"/>
                <w:lang w:val="en-US"/>
              </w:rPr>
              <w:t>J</w:t>
            </w:r>
            <w:r w:rsidRPr="008F3F02">
              <w:rPr>
                <w:sz w:val="24"/>
                <w:szCs w:val="24"/>
              </w:rPr>
              <w:t xml:space="preserve">АБАГАН </w:t>
            </w:r>
            <w:r w:rsidRPr="008F3F02">
              <w:rPr>
                <w:sz w:val="24"/>
                <w:szCs w:val="24"/>
                <w:lang w:val="en-US"/>
              </w:rPr>
              <w:t>I</w:t>
            </w:r>
            <w:r w:rsidRPr="008F3F02">
              <w:rPr>
                <w:sz w:val="24"/>
                <w:szCs w:val="24"/>
              </w:rPr>
              <w:t>УРТТЫН МУНИЦИПАЛ Т</w:t>
            </w:r>
            <w:r w:rsidRPr="008F3F02">
              <w:rPr>
                <w:sz w:val="24"/>
                <w:szCs w:val="24"/>
                <w:lang w:val="de-DE"/>
              </w:rPr>
              <w:t>Ö</w:t>
            </w:r>
            <w:proofErr w:type="gramStart"/>
            <w:r w:rsidRPr="008F3F02">
              <w:rPr>
                <w:sz w:val="24"/>
                <w:szCs w:val="24"/>
              </w:rPr>
              <w:t>З</w:t>
            </w:r>
            <w:proofErr w:type="gramEnd"/>
            <w:r w:rsidRPr="008F3F02">
              <w:rPr>
                <w:sz w:val="24"/>
                <w:szCs w:val="24"/>
                <w:lang w:val="de-DE"/>
              </w:rPr>
              <w:t>Ö</w:t>
            </w:r>
            <w:r w:rsidRPr="008F3F02">
              <w:rPr>
                <w:sz w:val="24"/>
                <w:szCs w:val="24"/>
              </w:rPr>
              <w:t>М</w:t>
            </w:r>
            <w:r w:rsidRPr="008F3F02">
              <w:rPr>
                <w:sz w:val="24"/>
                <w:szCs w:val="24"/>
                <w:lang w:val="de-DE"/>
              </w:rPr>
              <w:t>Ö</w:t>
            </w:r>
            <w:r w:rsidRPr="008F3F02">
              <w:rPr>
                <w:sz w:val="24"/>
                <w:szCs w:val="24"/>
              </w:rPr>
              <w:t>ЛИНИН АДМИНИСТРАЦИЯЗЫ</w:t>
            </w:r>
          </w:p>
        </w:tc>
      </w:tr>
      <w:tr w:rsidR="008F3F02" w:rsidRPr="008F3F02" w:rsidTr="00C11A83">
        <w:tblPrEx>
          <w:tblBorders>
            <w:top w:val="none" w:sz="0" w:space="0" w:color="auto"/>
            <w:left w:val="none" w:sz="0" w:space="0" w:color="auto"/>
            <w:bottom w:val="thinThickMediumGap" w:sz="24" w:space="0" w:color="auto"/>
            <w:right w:val="none" w:sz="0" w:space="0" w:color="auto"/>
            <w:insideH w:val="none" w:sz="0" w:space="0" w:color="auto"/>
            <w:insideV w:val="none" w:sz="0" w:space="0" w:color="auto"/>
          </w:tblBorders>
        </w:tblPrEx>
        <w:trPr>
          <w:trHeight w:val="75"/>
        </w:trPr>
        <w:tc>
          <w:tcPr>
            <w:tcW w:w="9640" w:type="dxa"/>
            <w:gridSpan w:val="3"/>
            <w:tcBorders>
              <w:bottom w:val="thinThickMediumGap" w:sz="24" w:space="0" w:color="auto"/>
            </w:tcBorders>
          </w:tcPr>
          <w:p w:rsidR="008F3F02" w:rsidRPr="008F3F02" w:rsidRDefault="008F3F02" w:rsidP="008F3F02">
            <w:pPr>
              <w:spacing w:after="0"/>
              <w:rPr>
                <w:rFonts w:ascii="Times New Roman" w:hAnsi="Times New Roman" w:cs="Times New Roman"/>
                <w:b/>
                <w:color w:val="000000"/>
              </w:rPr>
            </w:pPr>
          </w:p>
        </w:tc>
      </w:tr>
    </w:tbl>
    <w:p w:rsidR="008F3F02" w:rsidRPr="008F3F02" w:rsidRDefault="008F3F02" w:rsidP="008F3F02">
      <w:pPr>
        <w:spacing w:after="0"/>
        <w:rPr>
          <w:rFonts w:ascii="Times New Roman" w:hAnsi="Times New Roman" w:cs="Times New Roman"/>
          <w:b/>
        </w:rPr>
      </w:pPr>
    </w:p>
    <w:p w:rsidR="008F3F02" w:rsidRPr="008F3F02" w:rsidRDefault="008F3F02" w:rsidP="008F3F02">
      <w:pPr>
        <w:spacing w:after="0"/>
        <w:ind w:right="-6"/>
        <w:rPr>
          <w:rFonts w:ascii="Times New Roman" w:hAnsi="Times New Roman" w:cs="Times New Roman"/>
          <w:b/>
          <w:sz w:val="28"/>
          <w:szCs w:val="28"/>
        </w:rPr>
      </w:pPr>
      <w:r w:rsidRPr="008F3F02">
        <w:rPr>
          <w:rFonts w:ascii="Times New Roman" w:hAnsi="Times New Roman" w:cs="Times New Roman"/>
          <w:b/>
          <w:sz w:val="28"/>
          <w:szCs w:val="28"/>
        </w:rPr>
        <w:t xml:space="preserve">    ПОСТАНОВЛЕНИЕ                                                        </w:t>
      </w:r>
      <w:proofErr w:type="gramStart"/>
      <w:r w:rsidRPr="008F3F02">
        <w:rPr>
          <w:rFonts w:ascii="Times New Roman" w:hAnsi="Times New Roman" w:cs="Times New Roman"/>
          <w:b/>
          <w:sz w:val="28"/>
          <w:szCs w:val="28"/>
          <w:lang w:val="de-DE"/>
        </w:rPr>
        <w:t>J</w:t>
      </w:r>
      <w:proofErr w:type="gramEnd"/>
      <w:r w:rsidRPr="008F3F02">
        <w:rPr>
          <w:rFonts w:ascii="Times New Roman" w:hAnsi="Times New Roman" w:cs="Times New Roman"/>
          <w:b/>
          <w:sz w:val="28"/>
          <w:szCs w:val="28"/>
        </w:rPr>
        <w:t>ОП</w:t>
      </w:r>
    </w:p>
    <w:p w:rsidR="008F3F02" w:rsidRPr="008F3F02" w:rsidRDefault="008F3F02" w:rsidP="008F3F02">
      <w:pPr>
        <w:spacing w:after="0"/>
        <w:jc w:val="center"/>
        <w:rPr>
          <w:rFonts w:ascii="Times New Roman" w:hAnsi="Times New Roman" w:cs="Times New Roman"/>
          <w:b/>
          <w:sz w:val="28"/>
          <w:szCs w:val="28"/>
        </w:rPr>
      </w:pPr>
    </w:p>
    <w:tbl>
      <w:tblPr>
        <w:tblW w:w="0" w:type="auto"/>
        <w:tblInd w:w="-176" w:type="dxa"/>
        <w:tblLook w:val="04A0"/>
      </w:tblPr>
      <w:tblGrid>
        <w:gridCol w:w="5258"/>
        <w:gridCol w:w="4489"/>
      </w:tblGrid>
      <w:tr w:rsidR="008F3F02" w:rsidRPr="008F3F02" w:rsidTr="007815C9">
        <w:tc>
          <w:tcPr>
            <w:tcW w:w="5258" w:type="dxa"/>
          </w:tcPr>
          <w:p w:rsidR="008F3F02" w:rsidRPr="008F3F02" w:rsidRDefault="00831502" w:rsidP="00CE6DE8">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8F3F02" w:rsidRPr="008F3F02">
              <w:rPr>
                <w:rFonts w:ascii="Times New Roman" w:hAnsi="Times New Roman" w:cs="Times New Roman"/>
                <w:b/>
                <w:sz w:val="28"/>
                <w:szCs w:val="28"/>
              </w:rPr>
              <w:t>«</w:t>
            </w:r>
            <w:r w:rsidR="00CE6DE8">
              <w:rPr>
                <w:rFonts w:ascii="Times New Roman" w:hAnsi="Times New Roman" w:cs="Times New Roman"/>
                <w:b/>
                <w:sz w:val="28"/>
                <w:szCs w:val="28"/>
              </w:rPr>
              <w:t>01</w:t>
            </w:r>
            <w:r w:rsidR="003E1296">
              <w:rPr>
                <w:rFonts w:ascii="Times New Roman" w:hAnsi="Times New Roman" w:cs="Times New Roman"/>
                <w:b/>
                <w:sz w:val="28"/>
                <w:szCs w:val="28"/>
              </w:rPr>
              <w:t xml:space="preserve">» </w:t>
            </w:r>
            <w:r w:rsidR="00CE6DE8">
              <w:rPr>
                <w:rFonts w:ascii="Times New Roman" w:hAnsi="Times New Roman" w:cs="Times New Roman"/>
                <w:b/>
                <w:sz w:val="28"/>
                <w:szCs w:val="28"/>
              </w:rPr>
              <w:t>марта</w:t>
            </w:r>
            <w:r w:rsidR="008F3F02" w:rsidRPr="008F3F02">
              <w:rPr>
                <w:rFonts w:ascii="Times New Roman" w:hAnsi="Times New Roman" w:cs="Times New Roman"/>
                <w:b/>
                <w:sz w:val="28"/>
                <w:szCs w:val="28"/>
              </w:rPr>
              <w:t xml:space="preserve"> 201</w:t>
            </w:r>
            <w:r w:rsidR="002E1E54">
              <w:rPr>
                <w:rFonts w:ascii="Times New Roman" w:hAnsi="Times New Roman" w:cs="Times New Roman"/>
                <w:b/>
                <w:sz w:val="28"/>
                <w:szCs w:val="28"/>
              </w:rPr>
              <w:t>9</w:t>
            </w:r>
            <w:r w:rsidR="008F3F02" w:rsidRPr="008F3F02">
              <w:rPr>
                <w:rFonts w:ascii="Times New Roman" w:hAnsi="Times New Roman" w:cs="Times New Roman"/>
                <w:b/>
                <w:sz w:val="28"/>
                <w:szCs w:val="28"/>
              </w:rPr>
              <w:t xml:space="preserve"> г.</w:t>
            </w:r>
          </w:p>
        </w:tc>
        <w:tc>
          <w:tcPr>
            <w:tcW w:w="4489" w:type="dxa"/>
          </w:tcPr>
          <w:p w:rsidR="008F3F02" w:rsidRPr="008F3F02" w:rsidRDefault="008F3F02" w:rsidP="009753D1">
            <w:pPr>
              <w:spacing w:after="0"/>
              <w:jc w:val="center"/>
              <w:rPr>
                <w:rFonts w:ascii="Times New Roman" w:hAnsi="Times New Roman" w:cs="Times New Roman"/>
                <w:b/>
                <w:sz w:val="28"/>
                <w:szCs w:val="28"/>
              </w:rPr>
            </w:pPr>
            <w:r w:rsidRPr="008F3F02">
              <w:rPr>
                <w:rFonts w:ascii="Times New Roman" w:hAnsi="Times New Roman" w:cs="Times New Roman"/>
                <w:b/>
                <w:sz w:val="28"/>
                <w:szCs w:val="28"/>
              </w:rPr>
              <w:t xml:space="preserve">№ </w:t>
            </w:r>
            <w:r w:rsidR="009753D1">
              <w:rPr>
                <w:rFonts w:ascii="Times New Roman" w:hAnsi="Times New Roman" w:cs="Times New Roman"/>
                <w:b/>
                <w:sz w:val="28"/>
                <w:szCs w:val="28"/>
              </w:rPr>
              <w:t>5</w:t>
            </w:r>
          </w:p>
        </w:tc>
      </w:tr>
    </w:tbl>
    <w:p w:rsidR="006A2A54" w:rsidRDefault="006A2A54" w:rsidP="006A2A54">
      <w:pPr>
        <w:pStyle w:val="Default"/>
      </w:pPr>
    </w:p>
    <w:p w:rsidR="00604632" w:rsidRPr="004667F7" w:rsidRDefault="00604632" w:rsidP="00197A1A">
      <w:pPr>
        <w:pStyle w:val="Default"/>
        <w:spacing w:line="276" w:lineRule="auto"/>
        <w:jc w:val="center"/>
        <w:rPr>
          <w:b/>
          <w:bCs/>
          <w:sz w:val="28"/>
          <w:szCs w:val="28"/>
        </w:rPr>
      </w:pPr>
      <w:r w:rsidRPr="004667F7">
        <w:rPr>
          <w:b/>
          <w:bCs/>
          <w:sz w:val="28"/>
          <w:szCs w:val="28"/>
        </w:rPr>
        <w:t>О внесении изменений и дополнений</w:t>
      </w:r>
    </w:p>
    <w:p w:rsidR="00604632" w:rsidRPr="004667F7" w:rsidRDefault="003E1296" w:rsidP="00197A1A">
      <w:pPr>
        <w:pStyle w:val="Default"/>
        <w:spacing w:line="276" w:lineRule="auto"/>
        <w:jc w:val="center"/>
        <w:rPr>
          <w:b/>
          <w:sz w:val="28"/>
          <w:szCs w:val="28"/>
        </w:rPr>
      </w:pPr>
      <w:r w:rsidRPr="004667F7">
        <w:rPr>
          <w:b/>
          <w:bCs/>
          <w:sz w:val="28"/>
          <w:szCs w:val="28"/>
        </w:rPr>
        <w:t xml:space="preserve">в Постановление № </w:t>
      </w:r>
      <w:r w:rsidR="00E91F6C" w:rsidRPr="004667F7">
        <w:rPr>
          <w:b/>
          <w:bCs/>
          <w:sz w:val="28"/>
          <w:szCs w:val="28"/>
        </w:rPr>
        <w:t>3</w:t>
      </w:r>
      <w:r w:rsidR="002E1E54" w:rsidRPr="004667F7">
        <w:rPr>
          <w:b/>
          <w:bCs/>
          <w:sz w:val="28"/>
          <w:szCs w:val="28"/>
        </w:rPr>
        <w:t>1</w:t>
      </w:r>
      <w:r w:rsidR="00604632" w:rsidRPr="004667F7">
        <w:rPr>
          <w:b/>
          <w:bCs/>
          <w:sz w:val="28"/>
          <w:szCs w:val="28"/>
        </w:rPr>
        <w:t xml:space="preserve"> от </w:t>
      </w:r>
      <w:r w:rsidR="00604632" w:rsidRPr="004667F7">
        <w:rPr>
          <w:b/>
          <w:sz w:val="28"/>
          <w:szCs w:val="28"/>
        </w:rPr>
        <w:t>«</w:t>
      </w:r>
      <w:r w:rsidR="002E1E54" w:rsidRPr="004667F7">
        <w:rPr>
          <w:b/>
          <w:sz w:val="28"/>
          <w:szCs w:val="28"/>
        </w:rPr>
        <w:t>15</w:t>
      </w:r>
      <w:r w:rsidR="00604632" w:rsidRPr="004667F7">
        <w:rPr>
          <w:b/>
          <w:sz w:val="28"/>
          <w:szCs w:val="28"/>
        </w:rPr>
        <w:t xml:space="preserve">» </w:t>
      </w:r>
      <w:r w:rsidR="002E1E54" w:rsidRPr="004667F7">
        <w:rPr>
          <w:b/>
          <w:sz w:val="28"/>
          <w:szCs w:val="28"/>
        </w:rPr>
        <w:t>июля</w:t>
      </w:r>
      <w:r w:rsidR="00604632" w:rsidRPr="004667F7">
        <w:rPr>
          <w:b/>
          <w:sz w:val="28"/>
          <w:szCs w:val="28"/>
        </w:rPr>
        <w:t xml:space="preserve"> 201</w:t>
      </w:r>
      <w:r w:rsidR="002E1E54" w:rsidRPr="004667F7">
        <w:rPr>
          <w:b/>
          <w:sz w:val="28"/>
          <w:szCs w:val="28"/>
        </w:rPr>
        <w:t>5</w:t>
      </w:r>
      <w:r w:rsidR="00604632" w:rsidRPr="004667F7">
        <w:rPr>
          <w:b/>
          <w:sz w:val="28"/>
          <w:szCs w:val="28"/>
        </w:rPr>
        <w:t xml:space="preserve"> г.</w:t>
      </w:r>
    </w:p>
    <w:p w:rsidR="00604632" w:rsidRPr="004667F7" w:rsidRDefault="00604632" w:rsidP="00197A1A">
      <w:pPr>
        <w:pStyle w:val="a3"/>
        <w:spacing w:line="276" w:lineRule="auto"/>
        <w:jc w:val="center"/>
        <w:rPr>
          <w:rFonts w:ascii="Times New Roman" w:hAnsi="Times New Roman" w:cs="Times New Roman"/>
          <w:b/>
          <w:sz w:val="28"/>
          <w:szCs w:val="28"/>
        </w:rPr>
      </w:pPr>
      <w:r w:rsidRPr="004667F7">
        <w:rPr>
          <w:rFonts w:ascii="Times New Roman" w:hAnsi="Times New Roman" w:cs="Times New Roman"/>
          <w:b/>
          <w:sz w:val="28"/>
          <w:szCs w:val="28"/>
        </w:rPr>
        <w:t>«</w:t>
      </w:r>
      <w:r w:rsidR="002E1E54" w:rsidRPr="004667F7">
        <w:rPr>
          <w:rFonts w:ascii="Times New Roman" w:hAnsi="Times New Roman" w:cs="Times New Roman"/>
          <w:b/>
          <w:sz w:val="28"/>
          <w:szCs w:val="28"/>
        </w:rPr>
        <w:t>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r w:rsidR="00E302B6" w:rsidRPr="004667F7">
        <w:rPr>
          <w:rFonts w:ascii="Times New Roman" w:hAnsi="Times New Roman" w:cs="Times New Roman"/>
          <w:b/>
          <w:bCs/>
          <w:iCs/>
          <w:sz w:val="28"/>
          <w:szCs w:val="28"/>
        </w:rPr>
        <w:t>»</w:t>
      </w:r>
    </w:p>
    <w:p w:rsidR="003B62B9" w:rsidRPr="004667F7" w:rsidRDefault="003B62B9" w:rsidP="00197A1A">
      <w:pPr>
        <w:pStyle w:val="a3"/>
        <w:spacing w:line="276" w:lineRule="auto"/>
        <w:rPr>
          <w:rFonts w:ascii="Times New Roman" w:hAnsi="Times New Roman" w:cs="Times New Roman"/>
          <w:color w:val="000000"/>
          <w:spacing w:val="-1"/>
          <w:sz w:val="28"/>
          <w:szCs w:val="28"/>
        </w:rPr>
      </w:pPr>
    </w:p>
    <w:p w:rsidR="002F3BFB" w:rsidRPr="004667F7" w:rsidRDefault="002E1E54" w:rsidP="00197A1A">
      <w:pPr>
        <w:pStyle w:val="Default"/>
        <w:spacing w:line="276" w:lineRule="auto"/>
        <w:rPr>
          <w:spacing w:val="-1"/>
          <w:sz w:val="28"/>
          <w:szCs w:val="28"/>
        </w:rPr>
      </w:pPr>
      <w:r w:rsidRPr="004667F7">
        <w:rPr>
          <w:spacing w:val="-1"/>
          <w:sz w:val="28"/>
          <w:szCs w:val="28"/>
        </w:rPr>
        <w:t xml:space="preserve">  </w:t>
      </w:r>
      <w:proofErr w:type="gramStart"/>
      <w:r w:rsidR="00604632" w:rsidRPr="004667F7">
        <w:rPr>
          <w:spacing w:val="-1"/>
          <w:sz w:val="28"/>
          <w:szCs w:val="28"/>
        </w:rPr>
        <w:t xml:space="preserve">На основании </w:t>
      </w:r>
      <w:r w:rsidR="00E91F6C" w:rsidRPr="004667F7">
        <w:rPr>
          <w:spacing w:val="-1"/>
          <w:sz w:val="28"/>
          <w:szCs w:val="28"/>
        </w:rPr>
        <w:t xml:space="preserve">Протеста Прокуратуры </w:t>
      </w:r>
      <w:proofErr w:type="spellStart"/>
      <w:r w:rsidR="00E91F6C" w:rsidRPr="004667F7">
        <w:rPr>
          <w:spacing w:val="-1"/>
          <w:sz w:val="28"/>
          <w:szCs w:val="28"/>
        </w:rPr>
        <w:t>Усть-Канского</w:t>
      </w:r>
      <w:proofErr w:type="spellEnd"/>
      <w:r w:rsidR="00E91F6C" w:rsidRPr="004667F7">
        <w:rPr>
          <w:spacing w:val="-1"/>
          <w:sz w:val="28"/>
          <w:szCs w:val="28"/>
        </w:rPr>
        <w:t xml:space="preserve"> района</w:t>
      </w:r>
      <w:r w:rsidR="00E302B6" w:rsidRPr="004667F7">
        <w:rPr>
          <w:spacing w:val="-1"/>
          <w:sz w:val="28"/>
          <w:szCs w:val="28"/>
        </w:rPr>
        <w:t xml:space="preserve"> </w:t>
      </w:r>
      <w:r w:rsidR="00604632" w:rsidRPr="004667F7">
        <w:rPr>
          <w:spacing w:val="-1"/>
          <w:sz w:val="28"/>
          <w:szCs w:val="28"/>
        </w:rPr>
        <w:t>от</w:t>
      </w:r>
      <w:r w:rsidR="00E302B6" w:rsidRPr="004667F7">
        <w:rPr>
          <w:spacing w:val="-1"/>
          <w:sz w:val="28"/>
          <w:szCs w:val="28"/>
        </w:rPr>
        <w:t xml:space="preserve"> 1</w:t>
      </w:r>
      <w:r w:rsidRPr="004667F7">
        <w:rPr>
          <w:spacing w:val="-1"/>
          <w:sz w:val="28"/>
          <w:szCs w:val="28"/>
        </w:rPr>
        <w:t xml:space="preserve">5 </w:t>
      </w:r>
      <w:r w:rsidR="00E91F6C" w:rsidRPr="004667F7">
        <w:rPr>
          <w:spacing w:val="-1"/>
          <w:sz w:val="28"/>
          <w:szCs w:val="28"/>
        </w:rPr>
        <w:t>феврал</w:t>
      </w:r>
      <w:r w:rsidR="00E302B6" w:rsidRPr="004667F7">
        <w:rPr>
          <w:spacing w:val="-1"/>
          <w:sz w:val="28"/>
          <w:szCs w:val="28"/>
        </w:rPr>
        <w:t xml:space="preserve">я </w:t>
      </w:r>
      <w:r w:rsidR="003E1296" w:rsidRPr="004667F7">
        <w:rPr>
          <w:spacing w:val="-1"/>
          <w:sz w:val="28"/>
          <w:szCs w:val="28"/>
        </w:rPr>
        <w:t>201</w:t>
      </w:r>
      <w:r w:rsidR="002F3BFB" w:rsidRPr="004667F7">
        <w:rPr>
          <w:spacing w:val="-1"/>
          <w:sz w:val="28"/>
          <w:szCs w:val="28"/>
        </w:rPr>
        <w:t>9</w:t>
      </w:r>
      <w:r w:rsidR="00604632" w:rsidRPr="004667F7">
        <w:rPr>
          <w:spacing w:val="-1"/>
          <w:sz w:val="28"/>
          <w:szCs w:val="28"/>
        </w:rPr>
        <w:t xml:space="preserve">г. за № </w:t>
      </w:r>
      <w:r w:rsidR="002F3BFB" w:rsidRPr="004667F7">
        <w:rPr>
          <w:spacing w:val="-1"/>
          <w:sz w:val="28"/>
          <w:szCs w:val="28"/>
        </w:rPr>
        <w:t xml:space="preserve">07-03-2019 </w:t>
      </w:r>
      <w:r w:rsidR="00E302B6" w:rsidRPr="004667F7">
        <w:rPr>
          <w:spacing w:val="-1"/>
          <w:sz w:val="28"/>
          <w:szCs w:val="28"/>
        </w:rPr>
        <w:t xml:space="preserve">на </w:t>
      </w:r>
      <w:r w:rsidR="003E1296" w:rsidRPr="004667F7">
        <w:rPr>
          <w:spacing w:val="-1"/>
          <w:sz w:val="28"/>
          <w:szCs w:val="28"/>
        </w:rPr>
        <w:t>постановлени</w:t>
      </w:r>
      <w:r w:rsidR="00E302B6" w:rsidRPr="004667F7">
        <w:rPr>
          <w:spacing w:val="-1"/>
          <w:sz w:val="28"/>
          <w:szCs w:val="28"/>
        </w:rPr>
        <w:t>е</w:t>
      </w:r>
      <w:r w:rsidR="00604632" w:rsidRPr="004667F7">
        <w:rPr>
          <w:spacing w:val="-1"/>
          <w:sz w:val="28"/>
          <w:szCs w:val="28"/>
        </w:rPr>
        <w:t xml:space="preserve"> главы МО «</w:t>
      </w:r>
      <w:proofErr w:type="spellStart"/>
      <w:r w:rsidR="00604632" w:rsidRPr="004667F7">
        <w:rPr>
          <w:spacing w:val="-1"/>
          <w:sz w:val="28"/>
          <w:szCs w:val="28"/>
        </w:rPr>
        <w:t>Ябоганское</w:t>
      </w:r>
      <w:proofErr w:type="spellEnd"/>
      <w:r w:rsidR="00604632" w:rsidRPr="004667F7">
        <w:rPr>
          <w:spacing w:val="-1"/>
          <w:sz w:val="28"/>
          <w:szCs w:val="28"/>
        </w:rPr>
        <w:t xml:space="preserve"> сельское поселение»  </w:t>
      </w:r>
      <w:r w:rsidR="002F3BFB" w:rsidRPr="004667F7">
        <w:rPr>
          <w:bCs/>
          <w:sz w:val="28"/>
          <w:szCs w:val="28"/>
        </w:rPr>
        <w:t>№ 3</w:t>
      </w:r>
      <w:r w:rsidRPr="004667F7">
        <w:rPr>
          <w:bCs/>
          <w:sz w:val="28"/>
          <w:szCs w:val="28"/>
        </w:rPr>
        <w:t>1</w:t>
      </w:r>
      <w:r w:rsidR="002F3BFB" w:rsidRPr="004667F7">
        <w:rPr>
          <w:bCs/>
          <w:sz w:val="28"/>
          <w:szCs w:val="28"/>
        </w:rPr>
        <w:t xml:space="preserve"> от </w:t>
      </w:r>
      <w:r w:rsidR="002F3BFB" w:rsidRPr="004667F7">
        <w:rPr>
          <w:sz w:val="28"/>
          <w:szCs w:val="28"/>
        </w:rPr>
        <w:t>«</w:t>
      </w:r>
      <w:r w:rsidRPr="004667F7">
        <w:rPr>
          <w:sz w:val="28"/>
          <w:szCs w:val="28"/>
        </w:rPr>
        <w:t>15</w:t>
      </w:r>
      <w:r w:rsidR="002F3BFB" w:rsidRPr="004667F7">
        <w:rPr>
          <w:sz w:val="28"/>
          <w:szCs w:val="28"/>
        </w:rPr>
        <w:t xml:space="preserve">» </w:t>
      </w:r>
      <w:r w:rsidRPr="004667F7">
        <w:rPr>
          <w:sz w:val="28"/>
          <w:szCs w:val="28"/>
        </w:rPr>
        <w:t>июля</w:t>
      </w:r>
      <w:r w:rsidR="002F3BFB" w:rsidRPr="004667F7">
        <w:rPr>
          <w:sz w:val="28"/>
          <w:szCs w:val="28"/>
        </w:rPr>
        <w:t xml:space="preserve"> 201</w:t>
      </w:r>
      <w:r w:rsidRPr="004667F7">
        <w:rPr>
          <w:sz w:val="28"/>
          <w:szCs w:val="28"/>
        </w:rPr>
        <w:t>5</w:t>
      </w:r>
      <w:r w:rsidR="002F3BFB" w:rsidRPr="004667F7">
        <w:rPr>
          <w:sz w:val="28"/>
          <w:szCs w:val="28"/>
        </w:rPr>
        <w:t xml:space="preserve"> г. «</w:t>
      </w:r>
      <w:r w:rsidR="0021673D" w:rsidRPr="004667F7">
        <w:rPr>
          <w:sz w:val="28"/>
          <w:szCs w:val="28"/>
        </w:rPr>
        <w:t>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r w:rsidR="002F3BFB" w:rsidRPr="004667F7">
        <w:rPr>
          <w:bCs/>
          <w:iCs/>
          <w:sz w:val="28"/>
          <w:szCs w:val="28"/>
        </w:rPr>
        <w:t xml:space="preserve">» </w:t>
      </w:r>
      <w:r w:rsidR="00604632" w:rsidRPr="004667F7">
        <w:rPr>
          <w:spacing w:val="-1"/>
          <w:sz w:val="28"/>
          <w:szCs w:val="28"/>
        </w:rPr>
        <w:t xml:space="preserve">противоречащим федеральному законодательству,  </w:t>
      </w:r>
      <w:proofErr w:type="gramEnd"/>
    </w:p>
    <w:p w:rsidR="00604632" w:rsidRPr="004667F7" w:rsidRDefault="00604632" w:rsidP="00197A1A">
      <w:pPr>
        <w:pStyle w:val="Default"/>
        <w:spacing w:line="276" w:lineRule="auto"/>
        <w:rPr>
          <w:b/>
          <w:sz w:val="28"/>
          <w:szCs w:val="28"/>
        </w:rPr>
      </w:pPr>
      <w:proofErr w:type="gramStart"/>
      <w:r w:rsidRPr="004667F7">
        <w:rPr>
          <w:spacing w:val="1"/>
          <w:sz w:val="28"/>
          <w:szCs w:val="28"/>
        </w:rPr>
        <w:t>П</w:t>
      </w:r>
      <w:proofErr w:type="gramEnd"/>
      <w:r w:rsidRPr="004667F7">
        <w:rPr>
          <w:spacing w:val="1"/>
          <w:sz w:val="28"/>
          <w:szCs w:val="28"/>
        </w:rPr>
        <w:t xml:space="preserve"> О С Т А Н О В Л Я Ю:</w:t>
      </w:r>
    </w:p>
    <w:p w:rsidR="00604632" w:rsidRPr="004667F7" w:rsidRDefault="00604632" w:rsidP="00197A1A">
      <w:pPr>
        <w:pStyle w:val="a3"/>
        <w:numPr>
          <w:ilvl w:val="0"/>
          <w:numId w:val="2"/>
        </w:numPr>
        <w:spacing w:line="276" w:lineRule="auto"/>
        <w:rPr>
          <w:rFonts w:ascii="Times New Roman" w:hAnsi="Times New Roman" w:cs="Times New Roman"/>
          <w:color w:val="000000"/>
          <w:sz w:val="28"/>
          <w:szCs w:val="28"/>
        </w:rPr>
      </w:pPr>
      <w:r w:rsidRPr="004667F7">
        <w:rPr>
          <w:rFonts w:ascii="Times New Roman" w:hAnsi="Times New Roman" w:cs="Times New Roman"/>
          <w:color w:val="000000"/>
          <w:sz w:val="28"/>
          <w:szCs w:val="28"/>
        </w:rPr>
        <w:t xml:space="preserve">Внести следующие изменения и дополнения в Постановление </w:t>
      </w:r>
      <w:r w:rsidR="0021673D" w:rsidRPr="004667F7">
        <w:rPr>
          <w:rFonts w:ascii="Times New Roman" w:hAnsi="Times New Roman" w:cs="Times New Roman"/>
          <w:bCs/>
          <w:sz w:val="28"/>
          <w:szCs w:val="28"/>
        </w:rPr>
        <w:t xml:space="preserve">№ 31 от </w:t>
      </w:r>
      <w:r w:rsidR="0021673D" w:rsidRPr="004667F7">
        <w:rPr>
          <w:rFonts w:ascii="Times New Roman" w:hAnsi="Times New Roman" w:cs="Times New Roman"/>
          <w:sz w:val="28"/>
          <w:szCs w:val="28"/>
        </w:rPr>
        <w:t>«15» июля 2015 г. «Об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r w:rsidR="0021673D" w:rsidRPr="004667F7">
        <w:rPr>
          <w:rFonts w:ascii="Times New Roman" w:hAnsi="Times New Roman" w:cs="Times New Roman"/>
          <w:bCs/>
          <w:iCs/>
          <w:sz w:val="28"/>
          <w:szCs w:val="28"/>
        </w:rPr>
        <w:t>»</w:t>
      </w:r>
      <w:r w:rsidRPr="004667F7">
        <w:rPr>
          <w:rFonts w:ascii="Times New Roman" w:hAnsi="Times New Roman" w:cs="Times New Roman"/>
          <w:color w:val="000000"/>
          <w:sz w:val="28"/>
          <w:szCs w:val="28"/>
        </w:rPr>
        <w:t>:</w:t>
      </w:r>
    </w:p>
    <w:p w:rsidR="0025364D" w:rsidRPr="004667F7" w:rsidRDefault="003C67CE" w:rsidP="00197A1A">
      <w:pPr>
        <w:pStyle w:val="Default"/>
        <w:numPr>
          <w:ilvl w:val="1"/>
          <w:numId w:val="3"/>
        </w:numPr>
        <w:spacing w:line="276" w:lineRule="auto"/>
        <w:rPr>
          <w:sz w:val="28"/>
          <w:szCs w:val="28"/>
        </w:rPr>
      </w:pPr>
      <w:r w:rsidRPr="004667F7">
        <w:rPr>
          <w:sz w:val="28"/>
          <w:szCs w:val="28"/>
        </w:rPr>
        <w:t>В пункт</w:t>
      </w:r>
      <w:r w:rsidR="0021673D" w:rsidRPr="004667F7">
        <w:rPr>
          <w:sz w:val="28"/>
          <w:szCs w:val="28"/>
        </w:rPr>
        <w:t>е</w:t>
      </w:r>
      <w:r w:rsidRPr="004667F7">
        <w:rPr>
          <w:sz w:val="28"/>
          <w:szCs w:val="28"/>
        </w:rPr>
        <w:t xml:space="preserve"> </w:t>
      </w:r>
      <w:r w:rsidR="0021673D" w:rsidRPr="004667F7">
        <w:rPr>
          <w:sz w:val="28"/>
          <w:szCs w:val="28"/>
        </w:rPr>
        <w:t>2.4</w:t>
      </w:r>
      <w:r w:rsidRPr="004667F7">
        <w:rPr>
          <w:sz w:val="28"/>
          <w:szCs w:val="28"/>
        </w:rPr>
        <w:t xml:space="preserve"> словосочетание </w:t>
      </w:r>
      <w:r w:rsidRPr="004667F7">
        <w:rPr>
          <w:b/>
          <w:sz w:val="28"/>
          <w:szCs w:val="28"/>
        </w:rPr>
        <w:t>«</w:t>
      </w:r>
      <w:r w:rsidR="0021673D" w:rsidRPr="004667F7">
        <w:rPr>
          <w:b/>
          <w:sz w:val="28"/>
          <w:szCs w:val="28"/>
        </w:rPr>
        <w:t>30 календарных дней от даты поступления заявления в Уполномоченный орган</w:t>
      </w:r>
      <w:r w:rsidRPr="004667F7">
        <w:rPr>
          <w:b/>
          <w:sz w:val="28"/>
          <w:szCs w:val="28"/>
        </w:rPr>
        <w:t>»</w:t>
      </w:r>
      <w:r w:rsidR="0025364D" w:rsidRPr="004667F7">
        <w:rPr>
          <w:sz w:val="28"/>
          <w:szCs w:val="28"/>
        </w:rPr>
        <w:t xml:space="preserve"> </w:t>
      </w:r>
      <w:r w:rsidR="0021673D" w:rsidRPr="004667F7">
        <w:rPr>
          <w:sz w:val="28"/>
          <w:szCs w:val="28"/>
        </w:rPr>
        <w:t>заменить на «</w:t>
      </w:r>
      <w:r w:rsidR="0021673D" w:rsidRPr="004667F7">
        <w:rPr>
          <w:b/>
          <w:sz w:val="28"/>
          <w:szCs w:val="28"/>
        </w:rPr>
        <w:t>в течени</w:t>
      </w:r>
      <w:proofErr w:type="gramStart"/>
      <w:r w:rsidR="0021673D" w:rsidRPr="004667F7">
        <w:rPr>
          <w:b/>
          <w:sz w:val="28"/>
          <w:szCs w:val="28"/>
        </w:rPr>
        <w:t>и</w:t>
      </w:r>
      <w:proofErr w:type="gramEnd"/>
      <w:r w:rsidR="0021673D" w:rsidRPr="004667F7">
        <w:rPr>
          <w:b/>
          <w:sz w:val="28"/>
          <w:szCs w:val="28"/>
        </w:rPr>
        <w:t xml:space="preserve"> двух месяцев со дня поступления соответствующего запроса, по решению руководителя муниципального образования указанный срок может быть продлен</w:t>
      </w:r>
      <w:r w:rsidR="00197A1A" w:rsidRPr="004667F7">
        <w:rPr>
          <w:b/>
          <w:sz w:val="28"/>
          <w:szCs w:val="28"/>
        </w:rPr>
        <w:t>, но не более чем один месяц</w:t>
      </w:r>
      <w:r w:rsidR="0021673D" w:rsidRPr="004667F7">
        <w:rPr>
          <w:sz w:val="28"/>
          <w:szCs w:val="28"/>
        </w:rPr>
        <w:t>»</w:t>
      </w:r>
      <w:r w:rsidR="00197A1A" w:rsidRPr="004667F7">
        <w:rPr>
          <w:sz w:val="28"/>
          <w:szCs w:val="28"/>
        </w:rPr>
        <w:t>.</w:t>
      </w:r>
    </w:p>
    <w:p w:rsidR="00423E4A" w:rsidRPr="004667F7" w:rsidRDefault="00423E4A" w:rsidP="00197A1A">
      <w:pPr>
        <w:pStyle w:val="Default"/>
        <w:numPr>
          <w:ilvl w:val="1"/>
          <w:numId w:val="3"/>
        </w:numPr>
        <w:spacing w:line="276" w:lineRule="auto"/>
        <w:rPr>
          <w:sz w:val="28"/>
          <w:szCs w:val="28"/>
        </w:rPr>
      </w:pPr>
      <w:r w:rsidRPr="004667F7">
        <w:rPr>
          <w:sz w:val="28"/>
          <w:szCs w:val="28"/>
        </w:rPr>
        <w:t>Раздел 5 изложить в следующей редакции:</w:t>
      </w:r>
    </w:p>
    <w:p w:rsidR="00FA2069" w:rsidRDefault="00AD2D35" w:rsidP="00FA2069">
      <w:pPr>
        <w:pStyle w:val="pboth"/>
        <w:numPr>
          <w:ilvl w:val="1"/>
          <w:numId w:val="6"/>
        </w:numPr>
        <w:shd w:val="clear" w:color="auto" w:fill="FFFFFF"/>
        <w:spacing w:before="0" w:beforeAutospacing="0" w:after="0" w:afterAutospacing="0"/>
        <w:ind w:left="0" w:firstLine="0"/>
        <w:rPr>
          <w:color w:val="000000"/>
          <w:sz w:val="28"/>
          <w:szCs w:val="28"/>
        </w:rPr>
      </w:pPr>
      <w:r w:rsidRPr="004667F7">
        <w:rPr>
          <w:color w:val="000000"/>
          <w:sz w:val="28"/>
          <w:szCs w:val="28"/>
        </w:rPr>
        <w:t xml:space="preserve">Заявитель может обратиться с </w:t>
      </w:r>
      <w:proofErr w:type="gramStart"/>
      <w:r w:rsidRPr="004667F7">
        <w:rPr>
          <w:color w:val="000000"/>
          <w:sz w:val="28"/>
          <w:szCs w:val="28"/>
        </w:rPr>
        <w:t>жалобой</w:t>
      </w:r>
      <w:proofErr w:type="gramEnd"/>
      <w:r w:rsidRPr="004667F7">
        <w:rPr>
          <w:color w:val="000000"/>
          <w:sz w:val="28"/>
          <w:szCs w:val="28"/>
        </w:rPr>
        <w:t xml:space="preserve"> в том числе в следующих случаях:</w:t>
      </w:r>
      <w:bookmarkStart w:id="0" w:name="000220"/>
      <w:bookmarkStart w:id="1" w:name="000100"/>
      <w:bookmarkEnd w:id="0"/>
      <w:bookmarkEnd w:id="1"/>
      <w:r w:rsidRPr="004667F7">
        <w:rPr>
          <w:color w:val="000000"/>
          <w:sz w:val="28"/>
          <w:szCs w:val="28"/>
        </w:rPr>
        <w:t xml:space="preserve">                        </w:t>
      </w:r>
    </w:p>
    <w:p w:rsidR="00AD2D35" w:rsidRPr="004667F7" w:rsidRDefault="00AD2D35" w:rsidP="00FA2069">
      <w:pPr>
        <w:pStyle w:val="pboth"/>
        <w:shd w:val="clear" w:color="auto" w:fill="FFFFFF"/>
        <w:spacing w:before="0" w:beforeAutospacing="0" w:after="0" w:afterAutospacing="0"/>
        <w:rPr>
          <w:color w:val="000000"/>
          <w:sz w:val="28"/>
          <w:szCs w:val="28"/>
        </w:rPr>
      </w:pPr>
      <w:r w:rsidRPr="004667F7">
        <w:rPr>
          <w:color w:val="000000"/>
          <w:sz w:val="28"/>
          <w:szCs w:val="28"/>
        </w:rPr>
        <w:t xml:space="preserve"> 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AD2D35" w:rsidRPr="004667F7" w:rsidRDefault="00AD2D35" w:rsidP="00AD2D35">
      <w:pPr>
        <w:pStyle w:val="pboth"/>
        <w:shd w:val="clear" w:color="auto" w:fill="FFFFFF"/>
        <w:spacing w:before="0" w:beforeAutospacing="0" w:after="0" w:afterAutospacing="0" w:line="293" w:lineRule="atLeast"/>
        <w:rPr>
          <w:color w:val="000000"/>
          <w:sz w:val="28"/>
          <w:szCs w:val="28"/>
        </w:rPr>
      </w:pPr>
      <w:bookmarkStart w:id="2" w:name="000221"/>
      <w:bookmarkStart w:id="3" w:name="000101"/>
      <w:bookmarkEnd w:id="2"/>
      <w:bookmarkEnd w:id="3"/>
      <w:r w:rsidRPr="004667F7">
        <w:rPr>
          <w:color w:val="000000"/>
          <w:sz w:val="28"/>
          <w:szCs w:val="28"/>
        </w:rPr>
        <w:lastRenderedPageBreak/>
        <w:t xml:space="preserve">2) нарушение срока предоставления государственной или муниципальной услуги. </w:t>
      </w:r>
      <w:proofErr w:type="gramStart"/>
      <w:r w:rsidRPr="004667F7">
        <w:rPr>
          <w:color w:val="000000"/>
          <w:sz w:val="28"/>
          <w:szCs w:val="28"/>
        </w:rPr>
        <w:t>В указанном случае досудебное (внесудебное) обжалование заявителем решений и действий (бездействия) органа, предоставляющего муниципальную услугу, работника возможно в случае, если на орган, предоставляющего муниципальную услугу,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4667F7">
        <w:rPr>
          <w:rStyle w:val="apple-converted-space"/>
          <w:color w:val="000000"/>
          <w:sz w:val="28"/>
          <w:szCs w:val="28"/>
        </w:rPr>
        <w:t> </w:t>
      </w:r>
      <w:hyperlink r:id="rId7" w:history="1">
        <w:r w:rsidRPr="00FA2069">
          <w:rPr>
            <w:rStyle w:val="a6"/>
            <w:color w:val="auto"/>
            <w:sz w:val="28"/>
            <w:szCs w:val="28"/>
            <w:u w:val="none"/>
            <w:bdr w:val="none" w:sz="0" w:space="0" w:color="auto" w:frame="1"/>
          </w:rPr>
          <w:t>частью 1.3 статьи 16</w:t>
        </w:r>
      </w:hyperlink>
      <w:r w:rsidRPr="00FA2069">
        <w:rPr>
          <w:rStyle w:val="apple-converted-space"/>
          <w:sz w:val="28"/>
          <w:szCs w:val="28"/>
        </w:rPr>
        <w:t> </w:t>
      </w:r>
      <w:r w:rsidRPr="004667F7">
        <w:rPr>
          <w:color w:val="000000"/>
          <w:sz w:val="28"/>
          <w:szCs w:val="28"/>
        </w:rPr>
        <w:t>настоящего Федерального закона;</w:t>
      </w:r>
      <w:proofErr w:type="gramEnd"/>
    </w:p>
    <w:p w:rsidR="00AD2D35" w:rsidRPr="004667F7" w:rsidRDefault="00AD2D35" w:rsidP="00AD2D35">
      <w:pPr>
        <w:pStyle w:val="pboth"/>
        <w:shd w:val="clear" w:color="auto" w:fill="FFFFFF"/>
        <w:spacing w:before="0" w:beforeAutospacing="0" w:after="0" w:afterAutospacing="0" w:line="293" w:lineRule="atLeast"/>
        <w:rPr>
          <w:color w:val="000000"/>
          <w:sz w:val="28"/>
          <w:szCs w:val="28"/>
        </w:rPr>
      </w:pPr>
      <w:bookmarkStart w:id="4" w:name="000295"/>
      <w:bookmarkStart w:id="5" w:name="000102"/>
      <w:bookmarkEnd w:id="4"/>
      <w:bookmarkEnd w:id="5"/>
      <w:r w:rsidRPr="004667F7">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D2D35" w:rsidRPr="004667F7" w:rsidRDefault="00AD2D35" w:rsidP="00AD2D35">
      <w:pPr>
        <w:pStyle w:val="pboth"/>
        <w:shd w:val="clear" w:color="auto" w:fill="FFFFFF"/>
        <w:spacing w:before="0" w:beforeAutospacing="0" w:after="0" w:afterAutospacing="0" w:line="293" w:lineRule="atLeast"/>
        <w:rPr>
          <w:color w:val="000000"/>
          <w:sz w:val="28"/>
          <w:szCs w:val="28"/>
        </w:rPr>
      </w:pPr>
      <w:bookmarkStart w:id="6" w:name="000103"/>
      <w:bookmarkEnd w:id="6"/>
      <w:r w:rsidRPr="004667F7">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D2D35" w:rsidRPr="004667F7" w:rsidRDefault="00AD2D35" w:rsidP="00AD2D35">
      <w:pPr>
        <w:pStyle w:val="pboth"/>
        <w:shd w:val="clear" w:color="auto" w:fill="FFFFFF"/>
        <w:spacing w:before="0" w:beforeAutospacing="0" w:after="0" w:afterAutospacing="0" w:line="293" w:lineRule="atLeast"/>
        <w:rPr>
          <w:color w:val="000000"/>
          <w:sz w:val="28"/>
          <w:szCs w:val="28"/>
        </w:rPr>
      </w:pPr>
      <w:bookmarkStart w:id="7" w:name="000222"/>
      <w:bookmarkStart w:id="8" w:name="000104"/>
      <w:bookmarkEnd w:id="7"/>
      <w:bookmarkEnd w:id="8"/>
      <w:proofErr w:type="gramStart"/>
      <w:r w:rsidRPr="004667F7">
        <w:rPr>
          <w:color w:val="000000"/>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667F7">
        <w:rPr>
          <w:color w:val="000000"/>
          <w:sz w:val="28"/>
          <w:szCs w:val="28"/>
        </w:rPr>
        <w:t xml:space="preserve"> </w:t>
      </w:r>
      <w:proofErr w:type="gramStart"/>
      <w:r w:rsidRPr="004667F7">
        <w:rPr>
          <w:color w:val="000000"/>
          <w:sz w:val="28"/>
          <w:szCs w:val="28"/>
        </w:rPr>
        <w:t>В указанном случае досудебное (внесудебное) обжалование заявителем решений и действий (бездействия) органа, предоставляющего муниципальную услугу, работника возможно в случае, если на орган, предоставляющего муниципальную услугу,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4667F7">
        <w:rPr>
          <w:rStyle w:val="apple-converted-space"/>
          <w:color w:val="000000"/>
          <w:sz w:val="28"/>
          <w:szCs w:val="28"/>
        </w:rPr>
        <w:t> </w:t>
      </w:r>
      <w:hyperlink r:id="rId8" w:history="1">
        <w:r w:rsidRPr="00FA2069">
          <w:rPr>
            <w:rStyle w:val="a6"/>
            <w:color w:val="auto"/>
            <w:sz w:val="28"/>
            <w:szCs w:val="28"/>
            <w:u w:val="none"/>
            <w:bdr w:val="none" w:sz="0" w:space="0" w:color="auto" w:frame="1"/>
          </w:rPr>
          <w:t>частью 1.3 статьи 16</w:t>
        </w:r>
      </w:hyperlink>
      <w:r w:rsidRPr="004667F7">
        <w:rPr>
          <w:rStyle w:val="apple-converted-space"/>
          <w:color w:val="000000"/>
          <w:sz w:val="28"/>
          <w:szCs w:val="28"/>
        </w:rPr>
        <w:t> </w:t>
      </w:r>
      <w:r w:rsidRPr="004667F7">
        <w:rPr>
          <w:color w:val="000000"/>
          <w:sz w:val="28"/>
          <w:szCs w:val="28"/>
        </w:rPr>
        <w:t>настоящего Федерального закона;</w:t>
      </w:r>
      <w:proofErr w:type="gramEnd"/>
    </w:p>
    <w:p w:rsidR="00AD2D35" w:rsidRPr="004667F7" w:rsidRDefault="00AD2D35" w:rsidP="00AD2D35">
      <w:pPr>
        <w:pStyle w:val="pboth"/>
        <w:shd w:val="clear" w:color="auto" w:fill="FFFFFF"/>
        <w:spacing w:before="0" w:beforeAutospacing="0" w:after="0" w:afterAutospacing="0" w:line="293" w:lineRule="atLeast"/>
        <w:rPr>
          <w:color w:val="000000"/>
          <w:sz w:val="28"/>
          <w:szCs w:val="28"/>
        </w:rPr>
      </w:pPr>
      <w:bookmarkStart w:id="9" w:name="000105"/>
      <w:bookmarkEnd w:id="9"/>
      <w:r w:rsidRPr="004667F7">
        <w:rPr>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2D35" w:rsidRPr="004667F7" w:rsidRDefault="00AD2D35" w:rsidP="00AD2D35">
      <w:pPr>
        <w:pStyle w:val="pboth"/>
        <w:shd w:val="clear" w:color="auto" w:fill="FFFFFF"/>
        <w:spacing w:before="0" w:beforeAutospacing="0" w:after="0" w:afterAutospacing="0" w:line="293" w:lineRule="atLeast"/>
        <w:rPr>
          <w:color w:val="000000"/>
          <w:sz w:val="28"/>
          <w:szCs w:val="28"/>
        </w:rPr>
      </w:pPr>
      <w:bookmarkStart w:id="10" w:name="000223"/>
      <w:bookmarkStart w:id="11" w:name="000106"/>
      <w:bookmarkEnd w:id="10"/>
      <w:bookmarkEnd w:id="11"/>
      <w:proofErr w:type="gramStart"/>
      <w:r w:rsidRPr="004667F7">
        <w:rPr>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работника организации, предусмотренных</w:t>
      </w:r>
      <w:r w:rsidRPr="004667F7">
        <w:rPr>
          <w:rStyle w:val="apple-converted-space"/>
          <w:color w:val="000000"/>
          <w:sz w:val="28"/>
          <w:szCs w:val="28"/>
        </w:rPr>
        <w:t> </w:t>
      </w:r>
      <w:hyperlink r:id="rId9" w:history="1">
        <w:r w:rsidRPr="00FA2069">
          <w:rPr>
            <w:rStyle w:val="a6"/>
            <w:color w:val="auto"/>
            <w:sz w:val="28"/>
            <w:szCs w:val="28"/>
            <w:u w:val="none"/>
            <w:bdr w:val="none" w:sz="0" w:space="0" w:color="auto" w:frame="1"/>
          </w:rPr>
          <w:t>частью 1.1 статьи 16</w:t>
        </w:r>
      </w:hyperlink>
      <w:r w:rsidRPr="00FA2069">
        <w:rPr>
          <w:rStyle w:val="apple-converted-space"/>
          <w:sz w:val="28"/>
          <w:szCs w:val="28"/>
        </w:rPr>
        <w:t> </w:t>
      </w:r>
      <w:r w:rsidRPr="004667F7">
        <w:rPr>
          <w:color w:val="000000"/>
          <w:sz w:val="28"/>
          <w:szCs w:val="28"/>
        </w:rPr>
        <w:t>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4667F7">
        <w:rPr>
          <w:color w:val="000000"/>
          <w:sz w:val="28"/>
          <w:szCs w:val="28"/>
        </w:rPr>
        <w:t xml:space="preserve"> </w:t>
      </w:r>
      <w:proofErr w:type="gramStart"/>
      <w:r w:rsidRPr="004667F7">
        <w:rPr>
          <w:color w:val="000000"/>
          <w:sz w:val="28"/>
          <w:szCs w:val="28"/>
        </w:rPr>
        <w:t xml:space="preserve">В указанном случае досудебное (внесудебное) обжалование заявителем решений и действий (бездействия) </w:t>
      </w:r>
      <w:r w:rsidR="00456CB3" w:rsidRPr="004667F7">
        <w:rPr>
          <w:color w:val="000000"/>
          <w:sz w:val="28"/>
          <w:szCs w:val="28"/>
        </w:rPr>
        <w:t>органа, предоставляющего муниципальную услугу</w:t>
      </w:r>
      <w:r w:rsidRPr="004667F7">
        <w:rPr>
          <w:color w:val="000000"/>
          <w:sz w:val="28"/>
          <w:szCs w:val="28"/>
        </w:rPr>
        <w:t xml:space="preserve">, работника возможно в случае, если на </w:t>
      </w:r>
      <w:r w:rsidR="00456CB3" w:rsidRPr="004667F7">
        <w:rPr>
          <w:color w:val="000000"/>
          <w:sz w:val="28"/>
          <w:szCs w:val="28"/>
        </w:rPr>
        <w:t xml:space="preserve">орган, предоставляющего </w:t>
      </w:r>
      <w:r w:rsidR="00456CB3" w:rsidRPr="004667F7">
        <w:rPr>
          <w:color w:val="000000"/>
          <w:sz w:val="28"/>
          <w:szCs w:val="28"/>
        </w:rPr>
        <w:lastRenderedPageBreak/>
        <w:t>муниципальную услугу</w:t>
      </w:r>
      <w:r w:rsidRPr="004667F7">
        <w:rPr>
          <w:color w:val="000000"/>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4667F7">
        <w:rPr>
          <w:rStyle w:val="apple-converted-space"/>
          <w:color w:val="000000"/>
          <w:sz w:val="28"/>
          <w:szCs w:val="28"/>
        </w:rPr>
        <w:t> </w:t>
      </w:r>
      <w:hyperlink r:id="rId10" w:history="1">
        <w:r w:rsidRPr="00FA2069">
          <w:rPr>
            <w:rStyle w:val="a6"/>
            <w:color w:val="auto"/>
            <w:sz w:val="28"/>
            <w:szCs w:val="28"/>
            <w:u w:val="none"/>
            <w:bdr w:val="none" w:sz="0" w:space="0" w:color="auto" w:frame="1"/>
          </w:rPr>
          <w:t>частью 1.3 статьи 16</w:t>
        </w:r>
      </w:hyperlink>
      <w:r w:rsidRPr="00FA2069">
        <w:rPr>
          <w:rStyle w:val="apple-converted-space"/>
          <w:sz w:val="28"/>
          <w:szCs w:val="28"/>
        </w:rPr>
        <w:t> </w:t>
      </w:r>
      <w:r w:rsidRPr="004667F7">
        <w:rPr>
          <w:color w:val="000000"/>
          <w:sz w:val="28"/>
          <w:szCs w:val="28"/>
        </w:rPr>
        <w:t>настоящего Федерального закона;</w:t>
      </w:r>
      <w:proofErr w:type="gramEnd"/>
    </w:p>
    <w:p w:rsidR="00AD2D35" w:rsidRPr="004667F7" w:rsidRDefault="00AD2D35" w:rsidP="00AD2D35">
      <w:pPr>
        <w:pStyle w:val="pboth"/>
        <w:shd w:val="clear" w:color="auto" w:fill="FFFFFF"/>
        <w:spacing w:before="0" w:beforeAutospacing="0" w:after="0" w:afterAutospacing="0" w:line="293" w:lineRule="atLeast"/>
        <w:rPr>
          <w:color w:val="000000"/>
          <w:sz w:val="28"/>
          <w:szCs w:val="28"/>
        </w:rPr>
      </w:pPr>
      <w:bookmarkStart w:id="12" w:name="000224"/>
      <w:bookmarkEnd w:id="12"/>
      <w:r w:rsidRPr="004667F7">
        <w:rPr>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AD2D35" w:rsidRPr="004667F7" w:rsidRDefault="00AD2D35" w:rsidP="00AD2D35">
      <w:pPr>
        <w:pStyle w:val="pboth"/>
        <w:shd w:val="clear" w:color="auto" w:fill="FFFFFF"/>
        <w:spacing w:before="0" w:beforeAutospacing="0" w:after="0" w:afterAutospacing="0" w:line="293" w:lineRule="atLeast"/>
        <w:rPr>
          <w:color w:val="000000"/>
          <w:sz w:val="28"/>
          <w:szCs w:val="28"/>
        </w:rPr>
      </w:pPr>
      <w:bookmarkStart w:id="13" w:name="000225"/>
      <w:bookmarkEnd w:id="13"/>
      <w:proofErr w:type="gramStart"/>
      <w:r w:rsidRPr="004667F7">
        <w:rPr>
          <w:color w:val="000000"/>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667F7">
        <w:rPr>
          <w:color w:val="000000"/>
          <w:sz w:val="28"/>
          <w:szCs w:val="28"/>
        </w:rPr>
        <w:t xml:space="preserve"> </w:t>
      </w:r>
      <w:proofErr w:type="gramStart"/>
      <w:r w:rsidRPr="004667F7">
        <w:rPr>
          <w:color w:val="000000"/>
          <w:sz w:val="28"/>
          <w:szCs w:val="28"/>
        </w:rPr>
        <w:t xml:space="preserve">В указанном случае досудебное (внесудебное) обжалование заявителем решений и действий (бездействия) </w:t>
      </w:r>
      <w:r w:rsidR="00456CB3" w:rsidRPr="004667F7">
        <w:rPr>
          <w:color w:val="000000"/>
          <w:sz w:val="28"/>
          <w:szCs w:val="28"/>
        </w:rPr>
        <w:t>органа, предоставляющего муниципальную услугу</w:t>
      </w:r>
      <w:r w:rsidRPr="004667F7">
        <w:rPr>
          <w:color w:val="000000"/>
          <w:sz w:val="28"/>
          <w:szCs w:val="28"/>
        </w:rPr>
        <w:t xml:space="preserve">, работника возможно в случае, если на </w:t>
      </w:r>
      <w:r w:rsidR="00456CB3" w:rsidRPr="004667F7">
        <w:rPr>
          <w:color w:val="000000"/>
          <w:sz w:val="28"/>
          <w:szCs w:val="28"/>
        </w:rPr>
        <w:t>орган, предоставляющего муниципальную услугу</w:t>
      </w:r>
      <w:r w:rsidRPr="004667F7">
        <w:rPr>
          <w:color w:val="000000"/>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4667F7">
        <w:rPr>
          <w:rStyle w:val="apple-converted-space"/>
          <w:color w:val="000000"/>
          <w:sz w:val="28"/>
          <w:szCs w:val="28"/>
        </w:rPr>
        <w:t> </w:t>
      </w:r>
      <w:hyperlink r:id="rId11" w:history="1">
        <w:r w:rsidRPr="00FA2069">
          <w:rPr>
            <w:rStyle w:val="a6"/>
            <w:color w:val="auto"/>
            <w:sz w:val="28"/>
            <w:szCs w:val="28"/>
            <w:u w:val="none"/>
            <w:bdr w:val="none" w:sz="0" w:space="0" w:color="auto" w:frame="1"/>
          </w:rPr>
          <w:t>частью 1.3 статьи 16</w:t>
        </w:r>
      </w:hyperlink>
      <w:r w:rsidRPr="004667F7">
        <w:rPr>
          <w:rStyle w:val="apple-converted-space"/>
          <w:color w:val="000000"/>
          <w:sz w:val="28"/>
          <w:szCs w:val="28"/>
        </w:rPr>
        <w:t> </w:t>
      </w:r>
      <w:r w:rsidRPr="004667F7">
        <w:rPr>
          <w:color w:val="000000"/>
          <w:sz w:val="28"/>
          <w:szCs w:val="28"/>
        </w:rPr>
        <w:t>настоящего Федерального закона.</w:t>
      </w:r>
      <w:proofErr w:type="gramEnd"/>
    </w:p>
    <w:p w:rsidR="00AD2D35" w:rsidRPr="004667F7" w:rsidRDefault="00AD2D35" w:rsidP="00AD2D35">
      <w:pPr>
        <w:pStyle w:val="pboth"/>
        <w:shd w:val="clear" w:color="auto" w:fill="FFFFFF"/>
        <w:spacing w:before="0" w:beforeAutospacing="0" w:after="0" w:afterAutospacing="0" w:line="293" w:lineRule="atLeast"/>
        <w:rPr>
          <w:color w:val="000000"/>
          <w:sz w:val="28"/>
          <w:szCs w:val="28"/>
        </w:rPr>
      </w:pPr>
      <w:bookmarkStart w:id="14" w:name="000296"/>
      <w:bookmarkEnd w:id="14"/>
      <w:proofErr w:type="gramStart"/>
      <w:r w:rsidRPr="004667F7">
        <w:rPr>
          <w:color w:val="000000"/>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4667F7">
        <w:rPr>
          <w:color w:val="000000"/>
          <w:sz w:val="28"/>
          <w:szCs w:val="28"/>
        </w:rPr>
        <w:t xml:space="preserve"> </w:t>
      </w:r>
      <w:proofErr w:type="gramStart"/>
      <w:r w:rsidRPr="004667F7">
        <w:rPr>
          <w:color w:val="000000"/>
          <w:sz w:val="28"/>
          <w:szCs w:val="28"/>
        </w:rPr>
        <w:t xml:space="preserve">В указанном случае досудебное (внесудебное) обжалование заявителем решений и действий (бездействия) </w:t>
      </w:r>
      <w:r w:rsidR="00456CB3" w:rsidRPr="004667F7">
        <w:rPr>
          <w:color w:val="000000"/>
          <w:sz w:val="28"/>
          <w:szCs w:val="28"/>
        </w:rPr>
        <w:t>органа, предоставляющего муниципальную услугу</w:t>
      </w:r>
      <w:r w:rsidRPr="004667F7">
        <w:rPr>
          <w:color w:val="000000"/>
          <w:sz w:val="28"/>
          <w:szCs w:val="28"/>
        </w:rPr>
        <w:t xml:space="preserve">, работника возможно в случае, если на </w:t>
      </w:r>
      <w:r w:rsidR="00456CB3" w:rsidRPr="004667F7">
        <w:rPr>
          <w:color w:val="000000"/>
          <w:sz w:val="28"/>
          <w:szCs w:val="28"/>
        </w:rPr>
        <w:t>орган, предоставляющего муниципальную услугу</w:t>
      </w:r>
      <w:r w:rsidRPr="004667F7">
        <w:rPr>
          <w:color w:val="000000"/>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4667F7">
        <w:rPr>
          <w:rStyle w:val="apple-converted-space"/>
          <w:color w:val="000000"/>
          <w:sz w:val="28"/>
          <w:szCs w:val="28"/>
        </w:rPr>
        <w:t> </w:t>
      </w:r>
      <w:hyperlink r:id="rId12" w:history="1">
        <w:r w:rsidRPr="00FA2069">
          <w:rPr>
            <w:rStyle w:val="a6"/>
            <w:color w:val="auto"/>
            <w:sz w:val="28"/>
            <w:szCs w:val="28"/>
            <w:u w:val="none"/>
            <w:bdr w:val="none" w:sz="0" w:space="0" w:color="auto" w:frame="1"/>
          </w:rPr>
          <w:t>частью 1.3 статьи 16</w:t>
        </w:r>
      </w:hyperlink>
      <w:r w:rsidRPr="004667F7">
        <w:rPr>
          <w:rStyle w:val="apple-converted-space"/>
          <w:color w:val="000000"/>
          <w:sz w:val="28"/>
          <w:szCs w:val="28"/>
        </w:rPr>
        <w:t> </w:t>
      </w:r>
      <w:r w:rsidRPr="004667F7">
        <w:rPr>
          <w:color w:val="000000"/>
          <w:sz w:val="28"/>
          <w:szCs w:val="28"/>
        </w:rPr>
        <w:t>настоящего Федерального закона.</w:t>
      </w:r>
      <w:proofErr w:type="gramEnd"/>
    </w:p>
    <w:p w:rsidR="00AD2D35" w:rsidRPr="004667F7" w:rsidRDefault="00AD2D35" w:rsidP="00AD2D35">
      <w:pPr>
        <w:pStyle w:val="1"/>
        <w:spacing w:before="0" w:line="351" w:lineRule="atLeast"/>
        <w:jc w:val="center"/>
        <w:rPr>
          <w:rFonts w:ascii="Times New Roman" w:hAnsi="Times New Roman" w:cs="Times New Roman"/>
          <w:color w:val="333333"/>
        </w:rPr>
      </w:pPr>
      <w:r w:rsidRPr="004667F7">
        <w:rPr>
          <w:rFonts w:ascii="Times New Roman" w:hAnsi="Times New Roman" w:cs="Times New Roman"/>
          <w:color w:val="333333"/>
        </w:rPr>
        <w:t>Общие требования к порядку подачи и рассмотрения жалобы</w:t>
      </w:r>
    </w:p>
    <w:p w:rsidR="00AD2D35" w:rsidRPr="004667F7" w:rsidRDefault="00AD2D35" w:rsidP="00AD2D35">
      <w:pPr>
        <w:pStyle w:val="pboth"/>
        <w:spacing w:before="0" w:beforeAutospacing="0" w:after="0" w:afterAutospacing="0" w:line="293" w:lineRule="atLeast"/>
        <w:rPr>
          <w:color w:val="000000"/>
          <w:sz w:val="28"/>
          <w:szCs w:val="28"/>
        </w:rPr>
      </w:pPr>
      <w:bookmarkStart w:id="15" w:name="000107"/>
      <w:bookmarkStart w:id="16" w:name="000226"/>
      <w:bookmarkStart w:id="17" w:name="000108"/>
      <w:bookmarkEnd w:id="15"/>
      <w:bookmarkEnd w:id="16"/>
      <w:bookmarkEnd w:id="17"/>
      <w:r w:rsidRPr="004667F7">
        <w:rPr>
          <w:color w:val="000000"/>
          <w:sz w:val="28"/>
          <w:szCs w:val="28"/>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w:t>
      </w:r>
      <w:r w:rsidR="00456CB3" w:rsidRPr="004667F7">
        <w:rPr>
          <w:color w:val="000000"/>
          <w:sz w:val="28"/>
          <w:szCs w:val="28"/>
        </w:rPr>
        <w:t xml:space="preserve">орган, предоставляющего муниципальную услугу </w:t>
      </w:r>
      <w:r w:rsidRPr="004667F7">
        <w:rPr>
          <w:color w:val="000000"/>
          <w:sz w:val="28"/>
          <w:szCs w:val="28"/>
        </w:rPr>
        <w:t>либо в соответствующий орган государственной власти (орган местного самоуправления) публично-правового образования, а также в организации, предусмотренные</w:t>
      </w:r>
      <w:r w:rsidRPr="004667F7">
        <w:rPr>
          <w:rStyle w:val="apple-converted-space"/>
          <w:color w:val="000000"/>
          <w:sz w:val="28"/>
          <w:szCs w:val="28"/>
        </w:rPr>
        <w:t> </w:t>
      </w:r>
      <w:hyperlink r:id="rId13" w:history="1">
        <w:r w:rsidRPr="00FA2069">
          <w:rPr>
            <w:rStyle w:val="a6"/>
            <w:rFonts w:eastAsiaTheme="majorEastAsia"/>
            <w:color w:val="auto"/>
            <w:sz w:val="28"/>
            <w:szCs w:val="28"/>
            <w:u w:val="none"/>
            <w:bdr w:val="none" w:sz="0" w:space="0" w:color="auto" w:frame="1"/>
          </w:rPr>
          <w:t>частью 1.1 статьи 16</w:t>
        </w:r>
      </w:hyperlink>
      <w:r w:rsidRPr="00FA2069">
        <w:rPr>
          <w:rStyle w:val="apple-converted-space"/>
          <w:sz w:val="28"/>
          <w:szCs w:val="28"/>
        </w:rPr>
        <w:t> </w:t>
      </w:r>
      <w:r w:rsidRPr="004667F7">
        <w:rPr>
          <w:color w:val="000000"/>
          <w:sz w:val="28"/>
          <w:szCs w:val="28"/>
        </w:rPr>
        <w:t xml:space="preserve">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подаются руководителю. </w:t>
      </w:r>
      <w:r w:rsidRPr="004667F7">
        <w:rPr>
          <w:color w:val="000000"/>
          <w:sz w:val="28"/>
          <w:szCs w:val="28"/>
        </w:rPr>
        <w:lastRenderedPageBreak/>
        <w:t xml:space="preserve">Жалобы на решения и действия (бездействие) </w:t>
      </w:r>
      <w:proofErr w:type="gramStart"/>
      <w:r w:rsidR="00456CB3" w:rsidRPr="004667F7">
        <w:rPr>
          <w:color w:val="000000"/>
          <w:sz w:val="28"/>
          <w:szCs w:val="28"/>
        </w:rPr>
        <w:t>органа, предоставляющего муниципальную услугу</w:t>
      </w:r>
      <w:r w:rsidRPr="004667F7">
        <w:rPr>
          <w:color w:val="000000"/>
          <w:sz w:val="28"/>
          <w:szCs w:val="28"/>
        </w:rPr>
        <w:t xml:space="preserve"> подаются</w:t>
      </w:r>
      <w:proofErr w:type="gramEnd"/>
      <w:r w:rsidRPr="004667F7">
        <w:rPr>
          <w:color w:val="000000"/>
          <w:sz w:val="28"/>
          <w:szCs w:val="28"/>
        </w:rPr>
        <w:t xml:space="preserve"> </w:t>
      </w:r>
      <w:r w:rsidR="00456CB3" w:rsidRPr="004667F7">
        <w:rPr>
          <w:color w:val="000000"/>
          <w:sz w:val="28"/>
          <w:szCs w:val="28"/>
        </w:rPr>
        <w:t>руководителю</w:t>
      </w:r>
      <w:r w:rsidRPr="004667F7">
        <w:rPr>
          <w:color w:val="000000"/>
          <w:sz w:val="28"/>
          <w:szCs w:val="28"/>
        </w:rPr>
        <w:t xml:space="preserve">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w:t>
      </w:r>
      <w:r w:rsidRPr="004667F7">
        <w:rPr>
          <w:rStyle w:val="apple-converted-space"/>
          <w:color w:val="000000"/>
          <w:sz w:val="28"/>
          <w:szCs w:val="28"/>
        </w:rPr>
        <w:t> </w:t>
      </w:r>
      <w:hyperlink r:id="rId14" w:history="1">
        <w:r w:rsidRPr="00FA2069">
          <w:rPr>
            <w:rStyle w:val="a6"/>
            <w:rFonts w:eastAsiaTheme="majorEastAsia"/>
            <w:color w:val="auto"/>
            <w:sz w:val="28"/>
            <w:szCs w:val="28"/>
            <w:u w:val="none"/>
            <w:bdr w:val="none" w:sz="0" w:space="0" w:color="auto" w:frame="1"/>
          </w:rPr>
          <w:t>частью 1.1 статьи 16</w:t>
        </w:r>
      </w:hyperlink>
      <w:r w:rsidRPr="004667F7">
        <w:rPr>
          <w:rStyle w:val="apple-converted-space"/>
          <w:color w:val="000000"/>
          <w:sz w:val="28"/>
          <w:szCs w:val="28"/>
        </w:rPr>
        <w:t> </w:t>
      </w:r>
      <w:r w:rsidRPr="004667F7">
        <w:rPr>
          <w:color w:val="000000"/>
          <w:sz w:val="28"/>
          <w:szCs w:val="28"/>
        </w:rPr>
        <w:t>настоящего Федерального закона, подаются руководителям этих организаций.</w:t>
      </w:r>
    </w:p>
    <w:p w:rsidR="00AD2D35" w:rsidRPr="004667F7" w:rsidRDefault="00AD2D35" w:rsidP="00AD2D35">
      <w:pPr>
        <w:pStyle w:val="pboth"/>
        <w:spacing w:before="0" w:beforeAutospacing="0" w:after="0" w:afterAutospacing="0" w:line="293" w:lineRule="atLeast"/>
        <w:rPr>
          <w:color w:val="000000"/>
          <w:sz w:val="28"/>
          <w:szCs w:val="28"/>
        </w:rPr>
      </w:pPr>
      <w:bookmarkStart w:id="18" w:name="000227"/>
      <w:bookmarkStart w:id="19" w:name="000109"/>
      <w:bookmarkEnd w:id="18"/>
      <w:bookmarkEnd w:id="19"/>
      <w:r w:rsidRPr="004667F7">
        <w:rPr>
          <w:color w:val="000000"/>
          <w:sz w:val="28"/>
          <w:szCs w:val="28"/>
        </w:rPr>
        <w:t xml:space="preserve">2. </w:t>
      </w:r>
      <w:proofErr w:type="gramStart"/>
      <w:r w:rsidRPr="004667F7">
        <w:rPr>
          <w:color w:val="000000"/>
          <w:sz w:val="28"/>
          <w:szCs w:val="28"/>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w:t>
      </w:r>
      <w:r w:rsidR="00AB6ACC" w:rsidRPr="004667F7">
        <w:rPr>
          <w:color w:val="000000"/>
          <w:sz w:val="28"/>
          <w:szCs w:val="28"/>
        </w:rPr>
        <w:t>в органа, предоставляющего муниципальную услугу</w:t>
      </w:r>
      <w:r w:rsidRPr="004667F7">
        <w:rPr>
          <w:color w:val="000000"/>
          <w:sz w:val="28"/>
          <w:szCs w:val="28"/>
        </w:rPr>
        <w:t>, с использованием информационно-телекоммуникационной сети "Интернет", официального сайта органа, предоставляющего государственную услугу</w:t>
      </w:r>
      <w:proofErr w:type="gramEnd"/>
      <w:r w:rsidRPr="004667F7">
        <w:rPr>
          <w:color w:val="000000"/>
          <w:sz w:val="28"/>
          <w:szCs w:val="28"/>
        </w:rPr>
        <w:t xml:space="preserve">,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4667F7">
        <w:rPr>
          <w:color w:val="000000"/>
          <w:sz w:val="28"/>
          <w:szCs w:val="28"/>
        </w:rPr>
        <w:t>принята</w:t>
      </w:r>
      <w:proofErr w:type="gramEnd"/>
      <w:r w:rsidRPr="004667F7">
        <w:rPr>
          <w:color w:val="000000"/>
          <w:sz w:val="28"/>
          <w:szCs w:val="28"/>
        </w:rPr>
        <w:t xml:space="preserve"> при личном приеме заявителя. Жалоба на решения и действия (бездействие) </w:t>
      </w:r>
      <w:r w:rsidR="00AB6ACC" w:rsidRPr="004667F7">
        <w:rPr>
          <w:color w:val="000000"/>
          <w:sz w:val="28"/>
          <w:szCs w:val="28"/>
        </w:rPr>
        <w:t>органа, предоставляющего муниципальную услугу</w:t>
      </w:r>
      <w:r w:rsidRPr="004667F7">
        <w:rPr>
          <w:color w:val="000000"/>
          <w:sz w:val="28"/>
          <w:szCs w:val="28"/>
        </w:rPr>
        <w:t xml:space="preserve">, работника может быть направлена по почте, с использованием информационно-телекоммуникационной сети "Интернет", официального сайта </w:t>
      </w:r>
      <w:r w:rsidR="00AB6ACC" w:rsidRPr="004667F7">
        <w:rPr>
          <w:color w:val="000000"/>
          <w:sz w:val="28"/>
          <w:szCs w:val="28"/>
        </w:rPr>
        <w:t>органа, предоставляющего муниципальную услугу</w:t>
      </w:r>
      <w:r w:rsidRPr="004667F7">
        <w:rPr>
          <w:color w:val="000000"/>
          <w:sz w:val="28"/>
          <w:szCs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667F7">
        <w:rPr>
          <w:color w:val="000000"/>
          <w:sz w:val="28"/>
          <w:szCs w:val="28"/>
        </w:rPr>
        <w:t>Жалоба на решения и действия (бездействие) организаций, предусмотренных</w:t>
      </w:r>
      <w:r w:rsidRPr="004667F7">
        <w:rPr>
          <w:rStyle w:val="apple-converted-space"/>
          <w:color w:val="000000"/>
          <w:sz w:val="28"/>
          <w:szCs w:val="28"/>
        </w:rPr>
        <w:t> </w:t>
      </w:r>
      <w:hyperlink r:id="rId15" w:history="1">
        <w:r w:rsidRPr="00FA2069">
          <w:rPr>
            <w:rStyle w:val="a6"/>
            <w:rFonts w:eastAsiaTheme="majorEastAsia"/>
            <w:color w:val="auto"/>
            <w:sz w:val="28"/>
            <w:szCs w:val="28"/>
            <w:u w:val="none"/>
            <w:bdr w:val="none" w:sz="0" w:space="0" w:color="auto" w:frame="1"/>
          </w:rPr>
          <w:t>частью 1.1 статьи 16</w:t>
        </w:r>
      </w:hyperlink>
      <w:r w:rsidRPr="004667F7">
        <w:rPr>
          <w:rStyle w:val="apple-converted-space"/>
          <w:color w:val="000000"/>
          <w:sz w:val="28"/>
          <w:szCs w:val="28"/>
        </w:rPr>
        <w:t> </w:t>
      </w:r>
      <w:r w:rsidRPr="004667F7">
        <w:rPr>
          <w:color w:val="000000"/>
          <w:sz w:val="28"/>
          <w:szCs w:val="28"/>
        </w:rPr>
        <w:t>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D2D35" w:rsidRPr="004667F7" w:rsidRDefault="00AD2D35" w:rsidP="00AD2D35">
      <w:pPr>
        <w:pStyle w:val="pboth"/>
        <w:spacing w:before="0" w:beforeAutospacing="0" w:after="0" w:afterAutospacing="0" w:line="293" w:lineRule="atLeast"/>
        <w:rPr>
          <w:color w:val="000000"/>
          <w:sz w:val="28"/>
          <w:szCs w:val="28"/>
        </w:rPr>
      </w:pPr>
      <w:bookmarkStart w:id="20" w:name="000228"/>
      <w:bookmarkStart w:id="21" w:name="000110"/>
      <w:bookmarkEnd w:id="20"/>
      <w:bookmarkEnd w:id="21"/>
      <w:r w:rsidRPr="004667F7">
        <w:rPr>
          <w:color w:val="000000"/>
          <w:sz w:val="28"/>
          <w:szCs w:val="28"/>
        </w:rPr>
        <w:t xml:space="preserve">3. </w:t>
      </w:r>
      <w:proofErr w:type="gramStart"/>
      <w:r w:rsidRPr="004667F7">
        <w:rPr>
          <w:color w:val="000000"/>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w:t>
      </w:r>
      <w:r w:rsidRPr="004667F7">
        <w:rPr>
          <w:rStyle w:val="apple-converted-space"/>
          <w:color w:val="000000"/>
          <w:sz w:val="28"/>
          <w:szCs w:val="28"/>
        </w:rPr>
        <w:t> </w:t>
      </w:r>
      <w:hyperlink r:id="rId16" w:history="1">
        <w:r w:rsidRPr="00FA2069">
          <w:rPr>
            <w:rStyle w:val="a6"/>
            <w:rFonts w:eastAsiaTheme="majorEastAsia"/>
            <w:color w:val="auto"/>
            <w:sz w:val="28"/>
            <w:szCs w:val="28"/>
            <w:u w:val="none"/>
            <w:bdr w:val="none" w:sz="0" w:space="0" w:color="auto" w:frame="1"/>
          </w:rPr>
          <w:t>частью 1.1 статьи 16</w:t>
        </w:r>
      </w:hyperlink>
      <w:r w:rsidRPr="00FA2069">
        <w:rPr>
          <w:rStyle w:val="apple-converted-space"/>
          <w:sz w:val="28"/>
          <w:szCs w:val="28"/>
        </w:rPr>
        <w:t> </w:t>
      </w:r>
      <w:r w:rsidRPr="004667F7">
        <w:rPr>
          <w:color w:val="000000"/>
          <w:sz w:val="28"/>
          <w:szCs w:val="28"/>
        </w:rPr>
        <w:t xml:space="preserve">настоящего Федерального закона, и их работников, а также жалоб на решения и действия (бездействие) </w:t>
      </w:r>
      <w:r w:rsidR="00AB6ACC" w:rsidRPr="004667F7">
        <w:rPr>
          <w:color w:val="000000"/>
          <w:sz w:val="28"/>
          <w:szCs w:val="28"/>
        </w:rPr>
        <w:t>органа, предоставляющего муниципальную услугу</w:t>
      </w:r>
      <w:r w:rsidRPr="004667F7">
        <w:rPr>
          <w:color w:val="000000"/>
          <w:sz w:val="28"/>
          <w:szCs w:val="28"/>
        </w:rPr>
        <w:t>, его работников устанавливается Правительством Российской Федерации.</w:t>
      </w:r>
      <w:proofErr w:type="gramEnd"/>
    </w:p>
    <w:p w:rsidR="00AD2D35" w:rsidRPr="004667F7" w:rsidRDefault="00AD2D35" w:rsidP="00AD2D35">
      <w:pPr>
        <w:pStyle w:val="pboth"/>
        <w:spacing w:before="0" w:beforeAutospacing="0" w:after="0" w:afterAutospacing="0" w:line="293" w:lineRule="atLeast"/>
        <w:rPr>
          <w:color w:val="000000"/>
          <w:sz w:val="28"/>
          <w:szCs w:val="28"/>
        </w:rPr>
      </w:pPr>
      <w:bookmarkStart w:id="22" w:name="000149"/>
      <w:bookmarkEnd w:id="22"/>
      <w:r w:rsidRPr="004667F7">
        <w:rPr>
          <w:color w:val="000000"/>
          <w:sz w:val="28"/>
          <w:szCs w:val="28"/>
        </w:rPr>
        <w:t>3.1. В случае</w:t>
      </w:r>
      <w:proofErr w:type="gramStart"/>
      <w:r w:rsidRPr="004667F7">
        <w:rPr>
          <w:color w:val="000000"/>
          <w:sz w:val="28"/>
          <w:szCs w:val="28"/>
        </w:rPr>
        <w:t>,</w:t>
      </w:r>
      <w:proofErr w:type="gramEnd"/>
      <w:r w:rsidRPr="004667F7">
        <w:rPr>
          <w:color w:val="000000"/>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w:t>
      </w:r>
      <w:r w:rsidRPr="004667F7">
        <w:rPr>
          <w:color w:val="000000"/>
          <w:sz w:val="28"/>
          <w:szCs w:val="28"/>
        </w:rPr>
        <w:lastRenderedPageBreak/>
        <w:t>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AD2D35" w:rsidRPr="004667F7" w:rsidRDefault="00AD2D35" w:rsidP="00AD2D35">
      <w:pPr>
        <w:pStyle w:val="pboth"/>
        <w:spacing w:before="0" w:beforeAutospacing="0" w:after="0" w:afterAutospacing="0" w:line="293" w:lineRule="atLeast"/>
        <w:rPr>
          <w:color w:val="000000"/>
          <w:sz w:val="28"/>
          <w:szCs w:val="28"/>
        </w:rPr>
      </w:pPr>
      <w:bookmarkStart w:id="23" w:name="000198"/>
      <w:bookmarkEnd w:id="23"/>
      <w:r w:rsidRPr="004667F7">
        <w:rPr>
          <w:color w:val="000000"/>
          <w:sz w:val="28"/>
          <w:szCs w:val="28"/>
        </w:rPr>
        <w:t xml:space="preserve">3.2. </w:t>
      </w:r>
      <w:proofErr w:type="gramStart"/>
      <w:r w:rsidRPr="004667F7">
        <w:rPr>
          <w:color w:val="000000"/>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4667F7">
        <w:rPr>
          <w:rStyle w:val="apple-converted-space"/>
          <w:color w:val="000000"/>
          <w:sz w:val="28"/>
          <w:szCs w:val="28"/>
        </w:rPr>
        <w:t> </w:t>
      </w:r>
      <w:hyperlink r:id="rId17" w:history="1">
        <w:r w:rsidRPr="00FA2069">
          <w:rPr>
            <w:rStyle w:val="a6"/>
            <w:rFonts w:eastAsiaTheme="majorEastAsia"/>
            <w:color w:val="auto"/>
            <w:sz w:val="28"/>
            <w:szCs w:val="28"/>
            <w:u w:val="none"/>
            <w:bdr w:val="none" w:sz="0" w:space="0" w:color="auto" w:frame="1"/>
          </w:rPr>
          <w:t>частью 2 статьи 6</w:t>
        </w:r>
      </w:hyperlink>
      <w:r w:rsidRPr="00FA2069">
        <w:rPr>
          <w:rStyle w:val="apple-converted-space"/>
          <w:sz w:val="28"/>
          <w:szCs w:val="28"/>
        </w:rPr>
        <w:t> </w:t>
      </w:r>
      <w:r w:rsidRPr="004667F7">
        <w:rPr>
          <w:color w:val="000000"/>
          <w:sz w:val="28"/>
          <w:szCs w:val="28"/>
        </w:rPr>
        <w:t xml:space="preserve">Градостроительного кодекса Российской Федерации, может быть </w:t>
      </w:r>
      <w:proofErr w:type="gramStart"/>
      <w:r w:rsidRPr="004667F7">
        <w:rPr>
          <w:color w:val="000000"/>
          <w:sz w:val="28"/>
          <w:szCs w:val="28"/>
        </w:rPr>
        <w:t>подана</w:t>
      </w:r>
      <w:proofErr w:type="gramEnd"/>
      <w:r w:rsidRPr="004667F7">
        <w:rPr>
          <w:color w:val="000000"/>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AD2D35" w:rsidRPr="004667F7" w:rsidRDefault="00AD2D35" w:rsidP="00AD2D35">
      <w:pPr>
        <w:pStyle w:val="pboth"/>
        <w:spacing w:before="0" w:beforeAutospacing="0" w:after="0" w:afterAutospacing="0" w:line="293" w:lineRule="atLeast"/>
        <w:rPr>
          <w:color w:val="000000"/>
          <w:sz w:val="28"/>
          <w:szCs w:val="28"/>
        </w:rPr>
      </w:pPr>
      <w:bookmarkStart w:id="24" w:name="000229"/>
      <w:bookmarkStart w:id="25" w:name="000111"/>
      <w:bookmarkEnd w:id="24"/>
      <w:bookmarkEnd w:id="25"/>
      <w:r w:rsidRPr="004667F7">
        <w:rPr>
          <w:color w:val="000000"/>
          <w:sz w:val="28"/>
          <w:szCs w:val="28"/>
        </w:rPr>
        <w:t xml:space="preserve">4. </w:t>
      </w:r>
      <w:proofErr w:type="gramStart"/>
      <w:r w:rsidRPr="004667F7">
        <w:rPr>
          <w:color w:val="000000"/>
          <w:sz w:val="28"/>
          <w:szCs w:val="28"/>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w:t>
      </w:r>
      <w:r w:rsidR="00AB6ACC" w:rsidRPr="004667F7">
        <w:rPr>
          <w:color w:val="000000"/>
          <w:sz w:val="28"/>
          <w:szCs w:val="28"/>
        </w:rPr>
        <w:t>органа, предоставляющего муниципальную услугу</w:t>
      </w:r>
      <w:r w:rsidRPr="004667F7">
        <w:rPr>
          <w:color w:val="000000"/>
          <w:sz w:val="28"/>
          <w:szCs w:val="28"/>
        </w:rPr>
        <w:t>, работников устанавливаются соответственно нормативными правовыми актами субъектов Российской Федерации и муниципальными</w:t>
      </w:r>
      <w:proofErr w:type="gramEnd"/>
      <w:r w:rsidRPr="004667F7">
        <w:rPr>
          <w:color w:val="000000"/>
          <w:sz w:val="28"/>
          <w:szCs w:val="28"/>
        </w:rPr>
        <w:t xml:space="preserve"> правовыми актами.</w:t>
      </w:r>
    </w:p>
    <w:p w:rsidR="00AD2D35" w:rsidRPr="004667F7" w:rsidRDefault="00AD2D35" w:rsidP="00AD2D35">
      <w:pPr>
        <w:pStyle w:val="pboth"/>
        <w:spacing w:before="0" w:beforeAutospacing="0" w:after="0" w:afterAutospacing="0" w:line="293" w:lineRule="atLeast"/>
        <w:rPr>
          <w:color w:val="000000"/>
          <w:sz w:val="28"/>
          <w:szCs w:val="28"/>
        </w:rPr>
      </w:pPr>
      <w:bookmarkStart w:id="26" w:name="000112"/>
      <w:bookmarkEnd w:id="26"/>
      <w:r w:rsidRPr="004667F7">
        <w:rPr>
          <w:color w:val="000000"/>
          <w:sz w:val="28"/>
          <w:szCs w:val="28"/>
        </w:rPr>
        <w:t>5. Жалоба должна содержать:</w:t>
      </w:r>
    </w:p>
    <w:p w:rsidR="00AD2D35" w:rsidRPr="004667F7" w:rsidRDefault="00AD2D35" w:rsidP="00AD2D35">
      <w:pPr>
        <w:pStyle w:val="pboth"/>
        <w:spacing w:before="0" w:beforeAutospacing="0" w:after="0" w:afterAutospacing="0" w:line="293" w:lineRule="atLeast"/>
        <w:rPr>
          <w:color w:val="000000"/>
          <w:sz w:val="28"/>
          <w:szCs w:val="28"/>
        </w:rPr>
      </w:pPr>
      <w:bookmarkStart w:id="27" w:name="000230"/>
      <w:bookmarkStart w:id="28" w:name="000113"/>
      <w:bookmarkEnd w:id="27"/>
      <w:bookmarkEnd w:id="28"/>
      <w:proofErr w:type="gramStart"/>
      <w:r w:rsidRPr="004667F7">
        <w:rPr>
          <w:color w:val="000000"/>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00AB6ACC" w:rsidRPr="004667F7">
        <w:rPr>
          <w:color w:val="000000"/>
          <w:sz w:val="28"/>
          <w:szCs w:val="28"/>
        </w:rPr>
        <w:t>органа, предоставляющего муниципальную услугу</w:t>
      </w:r>
      <w:r w:rsidRPr="004667F7">
        <w:rPr>
          <w:color w:val="000000"/>
          <w:sz w:val="28"/>
          <w:szCs w:val="28"/>
        </w:rPr>
        <w:t>, его руководителя и (или) работника, организаций, предусмотренных</w:t>
      </w:r>
      <w:r w:rsidRPr="004667F7">
        <w:rPr>
          <w:rStyle w:val="apple-converted-space"/>
          <w:color w:val="000000"/>
          <w:sz w:val="28"/>
          <w:szCs w:val="28"/>
        </w:rPr>
        <w:t> </w:t>
      </w:r>
      <w:hyperlink r:id="rId18" w:history="1">
        <w:r w:rsidRPr="00FA2069">
          <w:rPr>
            <w:rStyle w:val="a6"/>
            <w:rFonts w:eastAsiaTheme="majorEastAsia"/>
            <w:color w:val="auto"/>
            <w:sz w:val="28"/>
            <w:szCs w:val="28"/>
            <w:u w:val="none"/>
            <w:bdr w:val="none" w:sz="0" w:space="0" w:color="auto" w:frame="1"/>
          </w:rPr>
          <w:t>частью 1.1 статьи 16</w:t>
        </w:r>
      </w:hyperlink>
      <w:r w:rsidRPr="004667F7">
        <w:rPr>
          <w:rStyle w:val="apple-converted-space"/>
          <w:color w:val="000000"/>
          <w:sz w:val="28"/>
          <w:szCs w:val="28"/>
        </w:rPr>
        <w:t> </w:t>
      </w:r>
      <w:r w:rsidRPr="004667F7">
        <w:rPr>
          <w:color w:val="000000"/>
          <w:sz w:val="28"/>
          <w:szCs w:val="28"/>
        </w:rPr>
        <w:t>настоящего Федерального закона, их руководителей и (или) работников, решения и действия (бездействие) которых обжалуются;</w:t>
      </w:r>
      <w:proofErr w:type="gramEnd"/>
    </w:p>
    <w:p w:rsidR="00AD2D35" w:rsidRPr="004667F7" w:rsidRDefault="00AD2D35" w:rsidP="00AD2D35">
      <w:pPr>
        <w:pStyle w:val="pboth"/>
        <w:spacing w:before="0" w:beforeAutospacing="0" w:after="0" w:afterAutospacing="0" w:line="293" w:lineRule="atLeast"/>
        <w:rPr>
          <w:color w:val="000000"/>
          <w:sz w:val="28"/>
          <w:szCs w:val="28"/>
        </w:rPr>
      </w:pPr>
      <w:bookmarkStart w:id="29" w:name="000114"/>
      <w:bookmarkEnd w:id="29"/>
      <w:proofErr w:type="gramStart"/>
      <w:r w:rsidRPr="004667F7">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2D35" w:rsidRPr="004667F7" w:rsidRDefault="00AD2D35" w:rsidP="00AD2D35">
      <w:pPr>
        <w:pStyle w:val="pboth"/>
        <w:spacing w:before="0" w:beforeAutospacing="0" w:after="0" w:afterAutospacing="0" w:line="293" w:lineRule="atLeast"/>
        <w:rPr>
          <w:color w:val="000000"/>
          <w:sz w:val="28"/>
          <w:szCs w:val="28"/>
        </w:rPr>
      </w:pPr>
      <w:bookmarkStart w:id="30" w:name="000231"/>
      <w:bookmarkStart w:id="31" w:name="000115"/>
      <w:bookmarkEnd w:id="30"/>
      <w:bookmarkEnd w:id="31"/>
      <w:proofErr w:type="gramStart"/>
      <w:r w:rsidRPr="004667F7">
        <w:rPr>
          <w:color w:val="000000"/>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00AB6ACC" w:rsidRPr="004667F7">
        <w:rPr>
          <w:color w:val="000000"/>
          <w:sz w:val="28"/>
          <w:szCs w:val="28"/>
        </w:rPr>
        <w:t>органа, предоставляющего муниципальную услугу</w:t>
      </w:r>
      <w:r w:rsidRPr="004667F7">
        <w:rPr>
          <w:color w:val="000000"/>
          <w:sz w:val="28"/>
          <w:szCs w:val="28"/>
        </w:rPr>
        <w:t xml:space="preserve">, работника </w:t>
      </w:r>
      <w:r w:rsidRPr="004667F7">
        <w:rPr>
          <w:color w:val="000000"/>
          <w:sz w:val="28"/>
          <w:szCs w:val="28"/>
        </w:rPr>
        <w:lastRenderedPageBreak/>
        <w:t>многофункционального центра, организаций, предусмотренных</w:t>
      </w:r>
      <w:r w:rsidRPr="004667F7">
        <w:rPr>
          <w:rStyle w:val="apple-converted-space"/>
          <w:color w:val="000000"/>
          <w:sz w:val="28"/>
          <w:szCs w:val="28"/>
        </w:rPr>
        <w:t> </w:t>
      </w:r>
      <w:hyperlink r:id="rId19" w:history="1">
        <w:r w:rsidRPr="00FA2069">
          <w:rPr>
            <w:rStyle w:val="a6"/>
            <w:rFonts w:eastAsiaTheme="majorEastAsia"/>
            <w:color w:val="auto"/>
            <w:sz w:val="28"/>
            <w:szCs w:val="28"/>
            <w:u w:val="none"/>
            <w:bdr w:val="none" w:sz="0" w:space="0" w:color="auto" w:frame="1"/>
          </w:rPr>
          <w:t>частью 1.1 статьи 16</w:t>
        </w:r>
      </w:hyperlink>
      <w:r w:rsidRPr="004667F7">
        <w:rPr>
          <w:rStyle w:val="apple-converted-space"/>
          <w:color w:val="000000"/>
          <w:sz w:val="28"/>
          <w:szCs w:val="28"/>
        </w:rPr>
        <w:t> </w:t>
      </w:r>
      <w:r w:rsidRPr="004667F7">
        <w:rPr>
          <w:color w:val="000000"/>
          <w:sz w:val="28"/>
          <w:szCs w:val="28"/>
        </w:rPr>
        <w:t>настоящего Федерального закона, их работников;</w:t>
      </w:r>
      <w:proofErr w:type="gramEnd"/>
    </w:p>
    <w:p w:rsidR="00AD2D35" w:rsidRPr="004667F7" w:rsidRDefault="00AD2D35" w:rsidP="00AD2D35">
      <w:pPr>
        <w:pStyle w:val="pboth"/>
        <w:spacing w:before="0" w:beforeAutospacing="0" w:after="0" w:afterAutospacing="0" w:line="293" w:lineRule="atLeast"/>
        <w:rPr>
          <w:color w:val="000000"/>
          <w:sz w:val="28"/>
          <w:szCs w:val="28"/>
        </w:rPr>
      </w:pPr>
      <w:bookmarkStart w:id="32" w:name="000232"/>
      <w:bookmarkStart w:id="33" w:name="000116"/>
      <w:bookmarkEnd w:id="32"/>
      <w:bookmarkEnd w:id="33"/>
      <w:proofErr w:type="gramStart"/>
      <w:r w:rsidRPr="004667F7">
        <w:rPr>
          <w:color w:val="000000"/>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00E00567" w:rsidRPr="004667F7">
        <w:rPr>
          <w:color w:val="000000"/>
          <w:sz w:val="28"/>
          <w:szCs w:val="28"/>
        </w:rPr>
        <w:t>органа, предоставляющего муниципальную услугу</w:t>
      </w:r>
      <w:r w:rsidRPr="004667F7">
        <w:rPr>
          <w:color w:val="000000"/>
          <w:sz w:val="28"/>
          <w:szCs w:val="28"/>
        </w:rPr>
        <w:t>, работника организаци</w:t>
      </w:r>
      <w:r w:rsidR="00E00567" w:rsidRPr="004667F7">
        <w:rPr>
          <w:color w:val="000000"/>
          <w:sz w:val="28"/>
          <w:szCs w:val="28"/>
        </w:rPr>
        <w:t>и</w:t>
      </w:r>
      <w:r w:rsidRPr="004667F7">
        <w:rPr>
          <w:color w:val="000000"/>
          <w:sz w:val="28"/>
          <w:szCs w:val="28"/>
        </w:rPr>
        <w:t>, предусмотренных</w:t>
      </w:r>
      <w:r w:rsidRPr="004667F7">
        <w:rPr>
          <w:rStyle w:val="apple-converted-space"/>
          <w:color w:val="000000"/>
          <w:sz w:val="28"/>
          <w:szCs w:val="28"/>
        </w:rPr>
        <w:t> </w:t>
      </w:r>
      <w:hyperlink r:id="rId20" w:history="1">
        <w:r w:rsidRPr="00FA2069">
          <w:rPr>
            <w:rStyle w:val="a6"/>
            <w:rFonts w:eastAsiaTheme="majorEastAsia"/>
            <w:color w:val="auto"/>
            <w:sz w:val="28"/>
            <w:szCs w:val="28"/>
            <w:u w:val="none"/>
            <w:bdr w:val="none" w:sz="0" w:space="0" w:color="auto" w:frame="1"/>
          </w:rPr>
          <w:t>частью 1.1 статьи 16</w:t>
        </w:r>
      </w:hyperlink>
      <w:r w:rsidRPr="00FA2069">
        <w:rPr>
          <w:rStyle w:val="apple-converted-space"/>
          <w:sz w:val="28"/>
          <w:szCs w:val="28"/>
        </w:rPr>
        <w:t> </w:t>
      </w:r>
      <w:r w:rsidRPr="004667F7">
        <w:rPr>
          <w:color w:val="000000"/>
          <w:sz w:val="28"/>
          <w:szCs w:val="28"/>
        </w:rPr>
        <w:t>настоящего Федерального закона, их работников.</w:t>
      </w:r>
      <w:proofErr w:type="gramEnd"/>
      <w:r w:rsidRPr="004667F7">
        <w:rPr>
          <w:color w:val="000000"/>
          <w:sz w:val="28"/>
          <w:szCs w:val="28"/>
        </w:rPr>
        <w:t xml:space="preserve"> Заявителем могут быть представлены документы (при наличии), подтверждающие доводы заявителя, либо их копии.</w:t>
      </w:r>
    </w:p>
    <w:p w:rsidR="00AD2D35" w:rsidRPr="004667F7" w:rsidRDefault="00AD2D35" w:rsidP="00AD2D35">
      <w:pPr>
        <w:pStyle w:val="pboth"/>
        <w:spacing w:before="0" w:beforeAutospacing="0" w:after="0" w:afterAutospacing="0" w:line="293" w:lineRule="atLeast"/>
        <w:rPr>
          <w:color w:val="000000"/>
          <w:sz w:val="28"/>
          <w:szCs w:val="28"/>
        </w:rPr>
      </w:pPr>
      <w:bookmarkStart w:id="34" w:name="000233"/>
      <w:bookmarkStart w:id="35" w:name="000117"/>
      <w:bookmarkEnd w:id="34"/>
      <w:bookmarkEnd w:id="35"/>
      <w:r w:rsidRPr="004667F7">
        <w:rPr>
          <w:color w:val="000000"/>
          <w:sz w:val="28"/>
          <w:szCs w:val="28"/>
        </w:rPr>
        <w:t xml:space="preserve">6. </w:t>
      </w:r>
      <w:proofErr w:type="gramStart"/>
      <w:r w:rsidRPr="004667F7">
        <w:rPr>
          <w:color w:val="000000"/>
          <w:sz w:val="28"/>
          <w:szCs w:val="28"/>
        </w:rPr>
        <w:t xml:space="preserve">Жалоба, поступившая в орган, предоставляющий государственную услугу, орган, предоставляющий муниципальную услугу, </w:t>
      </w:r>
      <w:r w:rsidR="00E00567" w:rsidRPr="004667F7">
        <w:rPr>
          <w:color w:val="000000"/>
          <w:sz w:val="28"/>
          <w:szCs w:val="28"/>
        </w:rPr>
        <w:t>руководителю органа, предоставляющего муниципальную услугу</w:t>
      </w:r>
      <w:r w:rsidRPr="004667F7">
        <w:rPr>
          <w:color w:val="000000"/>
          <w:sz w:val="28"/>
          <w:szCs w:val="28"/>
        </w:rPr>
        <w:t>, в организации, предусмотренные</w:t>
      </w:r>
      <w:r w:rsidRPr="004667F7">
        <w:rPr>
          <w:rStyle w:val="apple-converted-space"/>
          <w:color w:val="000000"/>
          <w:sz w:val="28"/>
          <w:szCs w:val="28"/>
        </w:rPr>
        <w:t> </w:t>
      </w:r>
      <w:hyperlink r:id="rId21" w:history="1">
        <w:r w:rsidRPr="00FA2069">
          <w:rPr>
            <w:rStyle w:val="a6"/>
            <w:rFonts w:eastAsiaTheme="majorEastAsia"/>
            <w:color w:val="auto"/>
            <w:sz w:val="28"/>
            <w:szCs w:val="28"/>
            <w:u w:val="none"/>
            <w:bdr w:val="none" w:sz="0" w:space="0" w:color="auto" w:frame="1"/>
          </w:rPr>
          <w:t>частью 1.1 статьи 16</w:t>
        </w:r>
      </w:hyperlink>
      <w:r w:rsidRPr="00FA2069">
        <w:rPr>
          <w:rStyle w:val="apple-converted-space"/>
          <w:sz w:val="28"/>
          <w:szCs w:val="28"/>
        </w:rPr>
        <w:t> </w:t>
      </w:r>
      <w:r w:rsidRPr="004667F7">
        <w:rPr>
          <w:color w:val="000000"/>
          <w:sz w:val="28"/>
          <w:szCs w:val="28"/>
        </w:rPr>
        <w:t xml:space="preserve">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w:t>
      </w:r>
      <w:r w:rsidR="00E00567" w:rsidRPr="004667F7">
        <w:rPr>
          <w:color w:val="000000"/>
          <w:sz w:val="28"/>
          <w:szCs w:val="28"/>
        </w:rPr>
        <w:t>органа, предоставляющего муниципальную услугу</w:t>
      </w:r>
      <w:proofErr w:type="gramEnd"/>
      <w:r w:rsidRPr="004667F7">
        <w:rPr>
          <w:color w:val="000000"/>
          <w:sz w:val="28"/>
          <w:szCs w:val="28"/>
        </w:rPr>
        <w:t>, предусмотренных</w:t>
      </w:r>
      <w:r w:rsidRPr="004667F7">
        <w:rPr>
          <w:rStyle w:val="apple-converted-space"/>
          <w:color w:val="000000"/>
          <w:sz w:val="28"/>
          <w:szCs w:val="28"/>
        </w:rPr>
        <w:t> </w:t>
      </w:r>
      <w:hyperlink r:id="rId22" w:history="1">
        <w:r w:rsidRPr="00FA2069">
          <w:rPr>
            <w:rStyle w:val="a6"/>
            <w:rFonts w:eastAsiaTheme="majorEastAsia"/>
            <w:color w:val="auto"/>
            <w:sz w:val="28"/>
            <w:szCs w:val="28"/>
            <w:u w:val="none"/>
            <w:bdr w:val="none" w:sz="0" w:space="0" w:color="auto" w:frame="1"/>
          </w:rPr>
          <w:t>частью 1.1 статьи 16</w:t>
        </w:r>
      </w:hyperlink>
      <w:r w:rsidRPr="00FA2069">
        <w:rPr>
          <w:rStyle w:val="apple-converted-space"/>
          <w:sz w:val="28"/>
          <w:szCs w:val="28"/>
        </w:rPr>
        <w:t> </w:t>
      </w:r>
      <w:r w:rsidRPr="004667F7">
        <w:rPr>
          <w:color w:val="000000"/>
          <w:sz w:val="28"/>
          <w:szCs w:val="28"/>
        </w:rPr>
        <w:t>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2D35" w:rsidRPr="004667F7" w:rsidRDefault="00AD2D35" w:rsidP="00AD2D35">
      <w:pPr>
        <w:pStyle w:val="pboth"/>
        <w:spacing w:before="0" w:beforeAutospacing="0" w:after="0" w:afterAutospacing="0" w:line="293" w:lineRule="atLeast"/>
        <w:rPr>
          <w:color w:val="000000"/>
          <w:sz w:val="28"/>
          <w:szCs w:val="28"/>
        </w:rPr>
      </w:pPr>
      <w:bookmarkStart w:id="36" w:name="000234"/>
      <w:bookmarkStart w:id="37" w:name="000118"/>
      <w:bookmarkStart w:id="38" w:name="000119"/>
      <w:bookmarkStart w:id="39" w:name="000120"/>
      <w:bookmarkEnd w:id="36"/>
      <w:bookmarkEnd w:id="37"/>
      <w:bookmarkEnd w:id="38"/>
      <w:bookmarkEnd w:id="39"/>
      <w:r w:rsidRPr="004667F7">
        <w:rPr>
          <w:color w:val="000000"/>
          <w:sz w:val="28"/>
          <w:szCs w:val="28"/>
        </w:rPr>
        <w:t>7. По результатам рассмотрения жалобы принимается одно из следующих решений:</w:t>
      </w:r>
    </w:p>
    <w:p w:rsidR="00AD2D35" w:rsidRPr="004667F7" w:rsidRDefault="00AD2D35" w:rsidP="00AD2D35">
      <w:pPr>
        <w:pStyle w:val="pboth"/>
        <w:spacing w:before="0" w:beforeAutospacing="0" w:after="0" w:afterAutospacing="0" w:line="293" w:lineRule="atLeast"/>
        <w:rPr>
          <w:color w:val="000000"/>
          <w:sz w:val="28"/>
          <w:szCs w:val="28"/>
        </w:rPr>
      </w:pPr>
      <w:bookmarkStart w:id="40" w:name="000235"/>
      <w:bookmarkEnd w:id="40"/>
      <w:proofErr w:type="gramStart"/>
      <w:r w:rsidRPr="004667F7">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D2D35" w:rsidRPr="004667F7" w:rsidRDefault="00AD2D35" w:rsidP="00AD2D35">
      <w:pPr>
        <w:pStyle w:val="pboth"/>
        <w:spacing w:before="0" w:beforeAutospacing="0" w:after="0" w:afterAutospacing="0" w:line="293" w:lineRule="atLeast"/>
        <w:rPr>
          <w:color w:val="000000"/>
          <w:sz w:val="28"/>
          <w:szCs w:val="28"/>
        </w:rPr>
      </w:pPr>
      <w:bookmarkStart w:id="41" w:name="000236"/>
      <w:bookmarkEnd w:id="41"/>
      <w:r w:rsidRPr="004667F7">
        <w:rPr>
          <w:color w:val="000000"/>
          <w:sz w:val="28"/>
          <w:szCs w:val="28"/>
        </w:rPr>
        <w:t>2) в удовлетворении жалобы отказывается.</w:t>
      </w:r>
    </w:p>
    <w:p w:rsidR="00AD2D35" w:rsidRPr="004667F7" w:rsidRDefault="00AD2D35" w:rsidP="00AD2D35">
      <w:pPr>
        <w:pStyle w:val="pboth"/>
        <w:spacing w:before="0" w:beforeAutospacing="0" w:after="0" w:afterAutospacing="0" w:line="293" w:lineRule="atLeast"/>
        <w:rPr>
          <w:color w:val="000000"/>
          <w:sz w:val="28"/>
          <w:szCs w:val="28"/>
        </w:rPr>
      </w:pPr>
      <w:bookmarkStart w:id="42" w:name="000121"/>
      <w:bookmarkEnd w:id="42"/>
      <w:r w:rsidRPr="004667F7">
        <w:rPr>
          <w:color w:val="000000"/>
          <w:sz w:val="28"/>
          <w:szCs w:val="28"/>
        </w:rPr>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2D35" w:rsidRPr="004667F7" w:rsidRDefault="00AD2D35" w:rsidP="00AD2D35">
      <w:pPr>
        <w:pStyle w:val="pboth"/>
        <w:spacing w:before="0" w:beforeAutospacing="0" w:after="0" w:afterAutospacing="0" w:line="293" w:lineRule="atLeast"/>
        <w:rPr>
          <w:color w:val="000000"/>
          <w:sz w:val="28"/>
          <w:szCs w:val="28"/>
        </w:rPr>
      </w:pPr>
      <w:bookmarkStart w:id="43" w:name="000297"/>
      <w:bookmarkEnd w:id="43"/>
      <w:r w:rsidRPr="004667F7">
        <w:rPr>
          <w:color w:val="000000"/>
          <w:sz w:val="28"/>
          <w:szCs w:val="28"/>
        </w:rPr>
        <w:t>8.1.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либо организацией, предусмотренной</w:t>
      </w:r>
      <w:r w:rsidRPr="004667F7">
        <w:rPr>
          <w:rStyle w:val="apple-converted-space"/>
          <w:color w:val="000000"/>
          <w:sz w:val="28"/>
          <w:szCs w:val="28"/>
        </w:rPr>
        <w:t> </w:t>
      </w:r>
      <w:hyperlink r:id="rId23" w:history="1">
        <w:r w:rsidRPr="00FA2069">
          <w:rPr>
            <w:rStyle w:val="a6"/>
            <w:rFonts w:eastAsiaTheme="majorEastAsia"/>
            <w:color w:val="auto"/>
            <w:sz w:val="28"/>
            <w:szCs w:val="28"/>
            <w:u w:val="none"/>
            <w:bdr w:val="none" w:sz="0" w:space="0" w:color="auto" w:frame="1"/>
          </w:rPr>
          <w:t>частью 1.1 статьи 16</w:t>
        </w:r>
      </w:hyperlink>
      <w:r w:rsidRPr="004667F7">
        <w:rPr>
          <w:rStyle w:val="apple-converted-space"/>
          <w:color w:val="000000"/>
          <w:sz w:val="28"/>
          <w:szCs w:val="28"/>
        </w:rPr>
        <w:t> </w:t>
      </w:r>
      <w:r w:rsidRPr="004667F7">
        <w:rPr>
          <w:color w:val="000000"/>
          <w:sz w:val="28"/>
          <w:szCs w:val="28"/>
        </w:rPr>
        <w:t xml:space="preserve">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4667F7">
        <w:rPr>
          <w:color w:val="000000"/>
          <w:sz w:val="28"/>
          <w:szCs w:val="28"/>
        </w:rPr>
        <w:t>неудобства</w:t>
      </w:r>
      <w:proofErr w:type="gramEnd"/>
      <w:r w:rsidRPr="004667F7">
        <w:rPr>
          <w:color w:val="000000"/>
          <w:sz w:val="28"/>
          <w:szCs w:val="28"/>
        </w:rPr>
        <w:t xml:space="preserve"> и указывается </w:t>
      </w:r>
      <w:r w:rsidRPr="004667F7">
        <w:rPr>
          <w:color w:val="000000"/>
          <w:sz w:val="28"/>
          <w:szCs w:val="28"/>
        </w:rPr>
        <w:lastRenderedPageBreak/>
        <w:t>информация о дальнейших действиях, которые необходимо совершить заявителю в целях получения государственной или муниципальной услуги.</w:t>
      </w:r>
    </w:p>
    <w:p w:rsidR="00AD2D35" w:rsidRPr="004667F7" w:rsidRDefault="00AD2D35" w:rsidP="00AD2D35">
      <w:pPr>
        <w:pStyle w:val="pboth"/>
        <w:spacing w:before="0" w:beforeAutospacing="0" w:after="0" w:afterAutospacing="0" w:line="293" w:lineRule="atLeast"/>
        <w:rPr>
          <w:color w:val="000000"/>
          <w:sz w:val="28"/>
          <w:szCs w:val="28"/>
        </w:rPr>
      </w:pPr>
      <w:bookmarkStart w:id="44" w:name="000298"/>
      <w:bookmarkEnd w:id="44"/>
      <w:r w:rsidRPr="004667F7">
        <w:rPr>
          <w:color w:val="000000"/>
          <w:sz w:val="28"/>
          <w:szCs w:val="28"/>
        </w:rPr>
        <w:t xml:space="preserve">8.2. В случае признания </w:t>
      </w:r>
      <w:proofErr w:type="gramStart"/>
      <w:r w:rsidRPr="004667F7">
        <w:rPr>
          <w:color w:val="000000"/>
          <w:sz w:val="28"/>
          <w:szCs w:val="28"/>
        </w:rPr>
        <w:t>жалобы</w:t>
      </w:r>
      <w:proofErr w:type="gramEnd"/>
      <w:r w:rsidRPr="004667F7">
        <w:rPr>
          <w:color w:val="000000"/>
          <w:sz w:val="28"/>
          <w:szCs w:val="28"/>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AD2D35" w:rsidRPr="004667F7" w:rsidRDefault="00AD2D35" w:rsidP="00AD2D35">
      <w:pPr>
        <w:pStyle w:val="pboth"/>
        <w:spacing w:before="0" w:beforeAutospacing="0" w:after="0" w:afterAutospacing="0" w:line="293" w:lineRule="atLeast"/>
        <w:rPr>
          <w:color w:val="000000"/>
          <w:sz w:val="28"/>
          <w:szCs w:val="28"/>
        </w:rPr>
      </w:pPr>
      <w:bookmarkStart w:id="45" w:name="000237"/>
      <w:bookmarkStart w:id="46" w:name="000122"/>
      <w:bookmarkEnd w:id="45"/>
      <w:bookmarkEnd w:id="46"/>
      <w:r w:rsidRPr="004667F7">
        <w:rPr>
          <w:color w:val="000000"/>
          <w:sz w:val="28"/>
          <w:szCs w:val="28"/>
        </w:rPr>
        <w:t xml:space="preserve">9. В случае установления в ходе или по результатам </w:t>
      </w:r>
      <w:proofErr w:type="gramStart"/>
      <w:r w:rsidRPr="004667F7">
        <w:rPr>
          <w:color w:val="000000"/>
          <w:sz w:val="28"/>
          <w:szCs w:val="28"/>
        </w:rPr>
        <w:t>рассмотрения жалобы признаков состава административного правонарушения</w:t>
      </w:r>
      <w:proofErr w:type="gramEnd"/>
      <w:r w:rsidRPr="004667F7">
        <w:rPr>
          <w:color w:val="000000"/>
          <w:sz w:val="28"/>
          <w:szCs w:val="28"/>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AD2D35" w:rsidRPr="004667F7" w:rsidRDefault="00AD2D35" w:rsidP="00AD2D35">
      <w:pPr>
        <w:pStyle w:val="pboth"/>
        <w:spacing w:before="0" w:beforeAutospacing="0" w:after="0" w:afterAutospacing="0" w:line="293" w:lineRule="atLeast"/>
        <w:rPr>
          <w:color w:val="000000"/>
          <w:sz w:val="28"/>
          <w:szCs w:val="28"/>
        </w:rPr>
      </w:pPr>
      <w:bookmarkStart w:id="47" w:name="000150"/>
      <w:bookmarkStart w:id="48" w:name="000123"/>
      <w:bookmarkEnd w:id="47"/>
      <w:bookmarkEnd w:id="48"/>
      <w:r w:rsidRPr="004667F7">
        <w:rPr>
          <w:color w:val="000000"/>
          <w:sz w:val="28"/>
          <w:szCs w:val="28"/>
        </w:rPr>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w:t>
      </w:r>
      <w:r w:rsidRPr="004667F7">
        <w:rPr>
          <w:rStyle w:val="apple-converted-space"/>
          <w:color w:val="000000"/>
          <w:sz w:val="28"/>
          <w:szCs w:val="28"/>
        </w:rPr>
        <w:t> </w:t>
      </w:r>
      <w:hyperlink r:id="rId24" w:anchor="aM1eAYTyAT5q" w:history="1">
        <w:r w:rsidRPr="00FA2069">
          <w:rPr>
            <w:rStyle w:val="a6"/>
            <w:rFonts w:eastAsiaTheme="majorEastAsia"/>
            <w:color w:val="auto"/>
            <w:sz w:val="28"/>
            <w:szCs w:val="28"/>
            <w:u w:val="none"/>
            <w:bdr w:val="none" w:sz="0" w:space="0" w:color="auto" w:frame="1"/>
          </w:rPr>
          <w:t>законом</w:t>
        </w:r>
      </w:hyperlink>
      <w:r w:rsidRPr="00FA2069">
        <w:rPr>
          <w:rStyle w:val="apple-converted-space"/>
          <w:sz w:val="28"/>
          <w:szCs w:val="28"/>
        </w:rPr>
        <w:t> </w:t>
      </w:r>
      <w:r w:rsidRPr="004667F7">
        <w:rPr>
          <w:color w:val="000000"/>
          <w:sz w:val="28"/>
          <w:szCs w:val="28"/>
        </w:rPr>
        <w:t>от 2 мая 2006 года N 59-ФЗ "О порядке рассмотрения обращений граждан Российской Федерации".</w:t>
      </w:r>
    </w:p>
    <w:p w:rsidR="00423E4A" w:rsidRPr="004667F7" w:rsidRDefault="00423E4A" w:rsidP="00423E4A">
      <w:pPr>
        <w:pStyle w:val="Default"/>
        <w:spacing w:line="276" w:lineRule="auto"/>
        <w:ind w:left="720"/>
        <w:rPr>
          <w:sz w:val="28"/>
          <w:szCs w:val="28"/>
        </w:rPr>
      </w:pPr>
    </w:p>
    <w:p w:rsidR="00604632" w:rsidRPr="004667F7" w:rsidRDefault="00604632" w:rsidP="00197A1A">
      <w:pPr>
        <w:pStyle w:val="a4"/>
        <w:numPr>
          <w:ilvl w:val="0"/>
          <w:numId w:val="3"/>
        </w:numPr>
        <w:spacing w:line="276" w:lineRule="auto"/>
        <w:jc w:val="both"/>
        <w:rPr>
          <w:color w:val="000000"/>
          <w:sz w:val="28"/>
          <w:szCs w:val="28"/>
        </w:rPr>
      </w:pPr>
      <w:r w:rsidRPr="004667F7">
        <w:rPr>
          <w:sz w:val="28"/>
          <w:szCs w:val="28"/>
        </w:rPr>
        <w:t xml:space="preserve">Настоящее постановление вступает в силу </w:t>
      </w:r>
      <w:r w:rsidR="003C67CE" w:rsidRPr="004667F7">
        <w:rPr>
          <w:sz w:val="28"/>
          <w:szCs w:val="28"/>
        </w:rPr>
        <w:t xml:space="preserve">с момента его подписания и подлежит </w:t>
      </w:r>
      <w:r w:rsidRPr="004667F7">
        <w:rPr>
          <w:sz w:val="28"/>
          <w:szCs w:val="28"/>
        </w:rPr>
        <w:t>официально</w:t>
      </w:r>
      <w:r w:rsidR="003C67CE" w:rsidRPr="004667F7">
        <w:rPr>
          <w:sz w:val="28"/>
          <w:szCs w:val="28"/>
        </w:rPr>
        <w:t>му</w:t>
      </w:r>
      <w:r w:rsidRPr="004667F7">
        <w:rPr>
          <w:sz w:val="28"/>
          <w:szCs w:val="28"/>
        </w:rPr>
        <w:t xml:space="preserve"> </w:t>
      </w:r>
      <w:r w:rsidR="00345DAC" w:rsidRPr="004667F7">
        <w:rPr>
          <w:sz w:val="28"/>
          <w:szCs w:val="28"/>
        </w:rPr>
        <w:t>опубликова</w:t>
      </w:r>
      <w:r w:rsidRPr="004667F7">
        <w:rPr>
          <w:sz w:val="28"/>
          <w:szCs w:val="28"/>
        </w:rPr>
        <w:t>ни</w:t>
      </w:r>
      <w:r w:rsidR="003C67CE" w:rsidRPr="004667F7">
        <w:rPr>
          <w:sz w:val="28"/>
          <w:szCs w:val="28"/>
        </w:rPr>
        <w:t>ю (обнародованию)</w:t>
      </w:r>
      <w:r w:rsidRPr="004667F7">
        <w:rPr>
          <w:sz w:val="28"/>
          <w:szCs w:val="28"/>
        </w:rPr>
        <w:t>.</w:t>
      </w:r>
    </w:p>
    <w:p w:rsidR="00604632" w:rsidRPr="004667F7" w:rsidRDefault="00604632" w:rsidP="00197A1A">
      <w:pPr>
        <w:pStyle w:val="a4"/>
        <w:numPr>
          <w:ilvl w:val="0"/>
          <w:numId w:val="3"/>
        </w:numPr>
        <w:spacing w:line="276" w:lineRule="auto"/>
        <w:jc w:val="both"/>
        <w:rPr>
          <w:color w:val="000000"/>
          <w:sz w:val="28"/>
          <w:szCs w:val="28"/>
        </w:rPr>
      </w:pPr>
      <w:proofErr w:type="gramStart"/>
      <w:r w:rsidRPr="004667F7">
        <w:rPr>
          <w:sz w:val="28"/>
          <w:szCs w:val="28"/>
        </w:rPr>
        <w:t>Контроль за</w:t>
      </w:r>
      <w:proofErr w:type="gramEnd"/>
      <w:r w:rsidRPr="004667F7">
        <w:rPr>
          <w:sz w:val="28"/>
          <w:szCs w:val="28"/>
        </w:rPr>
        <w:t xml:space="preserve"> исполнением данного постановления оставляю за собой.</w:t>
      </w:r>
    </w:p>
    <w:p w:rsidR="003B62B9" w:rsidRPr="00197A1A" w:rsidRDefault="003B62B9" w:rsidP="00197A1A">
      <w:pPr>
        <w:spacing w:after="0"/>
        <w:ind w:firstLine="567"/>
        <w:jc w:val="both"/>
        <w:rPr>
          <w:rFonts w:ascii="Times New Roman" w:hAnsi="Times New Roman" w:cs="Times New Roman"/>
          <w:b/>
          <w:sz w:val="24"/>
          <w:szCs w:val="24"/>
        </w:rPr>
      </w:pPr>
    </w:p>
    <w:p w:rsidR="0025364D" w:rsidRPr="00197A1A" w:rsidRDefault="0025364D" w:rsidP="00197A1A">
      <w:pPr>
        <w:spacing w:after="0"/>
        <w:ind w:firstLine="567"/>
        <w:jc w:val="both"/>
        <w:rPr>
          <w:rFonts w:ascii="Times New Roman" w:hAnsi="Times New Roman" w:cs="Times New Roman"/>
          <w:b/>
          <w:sz w:val="24"/>
          <w:szCs w:val="24"/>
        </w:rPr>
      </w:pPr>
    </w:p>
    <w:p w:rsidR="00726187" w:rsidRPr="00726187" w:rsidRDefault="00D8450E" w:rsidP="003B62B9">
      <w:pPr>
        <w:spacing w:after="0"/>
        <w:ind w:firstLine="567"/>
        <w:jc w:val="both"/>
        <w:rPr>
          <w:rFonts w:ascii="Times New Roman" w:hAnsi="Times New Roman" w:cs="Times New Roman"/>
          <w:sz w:val="24"/>
          <w:szCs w:val="24"/>
        </w:rPr>
      </w:pPr>
      <w:r>
        <w:rPr>
          <w:rFonts w:ascii="Times New Roman" w:hAnsi="Times New Roman" w:cs="Times New Roman"/>
          <w:b/>
          <w:sz w:val="24"/>
          <w:szCs w:val="24"/>
        </w:rPr>
        <w:t>Г</w:t>
      </w:r>
      <w:r w:rsidR="00893CE5" w:rsidRPr="00893CE5">
        <w:rPr>
          <w:rFonts w:ascii="Times New Roman" w:hAnsi="Times New Roman" w:cs="Times New Roman"/>
          <w:b/>
          <w:sz w:val="24"/>
          <w:szCs w:val="24"/>
        </w:rPr>
        <w:t>лав</w:t>
      </w:r>
      <w:r>
        <w:rPr>
          <w:rFonts w:ascii="Times New Roman" w:hAnsi="Times New Roman" w:cs="Times New Roman"/>
          <w:b/>
          <w:sz w:val="24"/>
          <w:szCs w:val="24"/>
        </w:rPr>
        <w:t>а</w:t>
      </w:r>
      <w:r w:rsidR="00893CE5" w:rsidRPr="00893CE5">
        <w:rPr>
          <w:rFonts w:ascii="Times New Roman" w:hAnsi="Times New Roman" w:cs="Times New Roman"/>
          <w:b/>
          <w:sz w:val="24"/>
          <w:szCs w:val="24"/>
        </w:rPr>
        <w:t xml:space="preserve"> </w:t>
      </w:r>
      <w:proofErr w:type="spellStart"/>
      <w:r w:rsidR="00893CE5" w:rsidRPr="00893CE5">
        <w:rPr>
          <w:rFonts w:ascii="Times New Roman" w:hAnsi="Times New Roman" w:cs="Times New Roman"/>
          <w:b/>
          <w:sz w:val="24"/>
          <w:szCs w:val="24"/>
        </w:rPr>
        <w:t>Ябоганского</w:t>
      </w:r>
      <w:proofErr w:type="spellEnd"/>
      <w:r w:rsidR="003B62B9">
        <w:rPr>
          <w:rFonts w:ascii="Times New Roman" w:hAnsi="Times New Roman" w:cs="Times New Roman"/>
          <w:b/>
          <w:sz w:val="24"/>
          <w:szCs w:val="24"/>
        </w:rPr>
        <w:t xml:space="preserve"> </w:t>
      </w:r>
      <w:r w:rsidR="00893CE5" w:rsidRPr="00893CE5">
        <w:rPr>
          <w:rFonts w:ascii="Times New Roman" w:hAnsi="Times New Roman" w:cs="Times New Roman"/>
          <w:b/>
          <w:sz w:val="24"/>
          <w:szCs w:val="24"/>
        </w:rPr>
        <w:t>сельского поселения</w:t>
      </w:r>
      <w:r w:rsidR="00893CE5" w:rsidRPr="00893CE5">
        <w:rPr>
          <w:rFonts w:ascii="Times New Roman" w:hAnsi="Times New Roman" w:cs="Times New Roman"/>
          <w:b/>
          <w:sz w:val="24"/>
          <w:szCs w:val="24"/>
        </w:rPr>
        <w:tab/>
        <w:t xml:space="preserve"> </w:t>
      </w:r>
      <w:r w:rsidR="003B62B9">
        <w:rPr>
          <w:rFonts w:ascii="Times New Roman" w:hAnsi="Times New Roman" w:cs="Times New Roman"/>
          <w:b/>
          <w:sz w:val="24"/>
          <w:szCs w:val="24"/>
        </w:rPr>
        <w:t xml:space="preserve"> </w:t>
      </w:r>
      <w:r w:rsidR="00893CE5" w:rsidRPr="00893CE5">
        <w:rPr>
          <w:rFonts w:ascii="Times New Roman" w:hAnsi="Times New Roman" w:cs="Times New Roman"/>
          <w:b/>
          <w:sz w:val="24"/>
          <w:szCs w:val="24"/>
        </w:rPr>
        <w:t xml:space="preserve">        </w:t>
      </w:r>
      <w:proofErr w:type="spellStart"/>
      <w:r>
        <w:rPr>
          <w:rFonts w:ascii="Times New Roman" w:hAnsi="Times New Roman" w:cs="Times New Roman"/>
          <w:b/>
          <w:sz w:val="24"/>
          <w:szCs w:val="24"/>
        </w:rPr>
        <w:t>К.П.Елтоков</w:t>
      </w:r>
      <w:proofErr w:type="spellEnd"/>
    </w:p>
    <w:sectPr w:rsidR="00726187" w:rsidRPr="00726187" w:rsidSect="00FA2069">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8542E5"/>
    <w:multiLevelType w:val="hybridMultilevel"/>
    <w:tmpl w:val="CBAB9A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0E3851"/>
    <w:multiLevelType w:val="multilevel"/>
    <w:tmpl w:val="8A320BFE"/>
    <w:lvl w:ilvl="0">
      <w:start w:val="1"/>
      <w:numFmt w:val="decimal"/>
      <w:lvlText w:val="%1."/>
      <w:lvlJc w:val="left"/>
      <w:pPr>
        <w:ind w:left="720" w:hanging="360"/>
      </w:pPr>
      <w:rPr>
        <w:rFonts w:hint="default"/>
      </w:rPr>
    </w:lvl>
    <w:lvl w:ilvl="1">
      <w:start w:val="17"/>
      <w:numFmt w:val="decimal"/>
      <w:isLgl/>
      <w:lvlText w:val="%1.%2."/>
      <w:lvlJc w:val="left"/>
      <w:pPr>
        <w:ind w:left="2194" w:hanging="1350"/>
      </w:pPr>
      <w:rPr>
        <w:rFonts w:hint="default"/>
        <w:b w:val="0"/>
        <w:color w:val="auto"/>
      </w:rPr>
    </w:lvl>
    <w:lvl w:ilvl="2">
      <w:start w:val="1"/>
      <w:numFmt w:val="decimal"/>
      <w:isLgl/>
      <w:lvlText w:val="%1.%2.%3."/>
      <w:lvlJc w:val="left"/>
      <w:pPr>
        <w:ind w:left="2678" w:hanging="1350"/>
      </w:pPr>
      <w:rPr>
        <w:rFonts w:hint="default"/>
        <w:b w:val="0"/>
        <w:color w:val="auto"/>
      </w:rPr>
    </w:lvl>
    <w:lvl w:ilvl="3">
      <w:start w:val="1"/>
      <w:numFmt w:val="decimal"/>
      <w:isLgl/>
      <w:lvlText w:val="%1.%2.%3.%4."/>
      <w:lvlJc w:val="left"/>
      <w:pPr>
        <w:ind w:left="3162" w:hanging="1350"/>
      </w:pPr>
      <w:rPr>
        <w:rFonts w:hint="default"/>
        <w:b w:val="0"/>
        <w:color w:val="auto"/>
      </w:rPr>
    </w:lvl>
    <w:lvl w:ilvl="4">
      <w:start w:val="1"/>
      <w:numFmt w:val="decimal"/>
      <w:isLgl/>
      <w:lvlText w:val="%1.%2.%3.%4.%5."/>
      <w:lvlJc w:val="left"/>
      <w:pPr>
        <w:ind w:left="3646" w:hanging="1350"/>
      </w:pPr>
      <w:rPr>
        <w:rFonts w:hint="default"/>
        <w:b w:val="0"/>
        <w:color w:val="auto"/>
      </w:rPr>
    </w:lvl>
    <w:lvl w:ilvl="5">
      <w:start w:val="1"/>
      <w:numFmt w:val="decimal"/>
      <w:isLgl/>
      <w:lvlText w:val="%1.%2.%3.%4.%5.%6."/>
      <w:lvlJc w:val="left"/>
      <w:pPr>
        <w:ind w:left="4220" w:hanging="1440"/>
      </w:pPr>
      <w:rPr>
        <w:rFonts w:hint="default"/>
        <w:b w:val="0"/>
        <w:color w:val="auto"/>
      </w:rPr>
    </w:lvl>
    <w:lvl w:ilvl="6">
      <w:start w:val="1"/>
      <w:numFmt w:val="decimal"/>
      <w:isLgl/>
      <w:lvlText w:val="%1.%2.%3.%4.%5.%6.%7."/>
      <w:lvlJc w:val="left"/>
      <w:pPr>
        <w:ind w:left="5064" w:hanging="1800"/>
      </w:pPr>
      <w:rPr>
        <w:rFonts w:hint="default"/>
        <w:b w:val="0"/>
        <w:color w:val="auto"/>
      </w:rPr>
    </w:lvl>
    <w:lvl w:ilvl="7">
      <w:start w:val="1"/>
      <w:numFmt w:val="decimal"/>
      <w:isLgl/>
      <w:lvlText w:val="%1.%2.%3.%4.%5.%6.%7.%8."/>
      <w:lvlJc w:val="left"/>
      <w:pPr>
        <w:ind w:left="5548" w:hanging="1800"/>
      </w:pPr>
      <w:rPr>
        <w:rFonts w:hint="default"/>
        <w:b w:val="0"/>
        <w:color w:val="auto"/>
      </w:rPr>
    </w:lvl>
    <w:lvl w:ilvl="8">
      <w:start w:val="1"/>
      <w:numFmt w:val="decimal"/>
      <w:isLgl/>
      <w:lvlText w:val="%1.%2.%3.%4.%5.%6.%7.%8.%9."/>
      <w:lvlJc w:val="left"/>
      <w:pPr>
        <w:ind w:left="6392" w:hanging="2160"/>
      </w:pPr>
      <w:rPr>
        <w:rFonts w:hint="default"/>
        <w:b w:val="0"/>
        <w:color w:val="auto"/>
      </w:rPr>
    </w:lvl>
  </w:abstractNum>
  <w:abstractNum w:abstractNumId="2">
    <w:nsid w:val="2F7D1266"/>
    <w:multiLevelType w:val="multilevel"/>
    <w:tmpl w:val="EA1CC6A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350A0F74"/>
    <w:multiLevelType w:val="multilevel"/>
    <w:tmpl w:val="FE68A3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FBC5D5B"/>
    <w:multiLevelType w:val="multilevel"/>
    <w:tmpl w:val="570CE4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792286F"/>
    <w:multiLevelType w:val="hybridMultilevel"/>
    <w:tmpl w:val="A9E8D8E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2A54"/>
    <w:rsid w:val="00063684"/>
    <w:rsid w:val="001127CE"/>
    <w:rsid w:val="00153DCB"/>
    <w:rsid w:val="00197A1A"/>
    <w:rsid w:val="001A6DE8"/>
    <w:rsid w:val="0021673D"/>
    <w:rsid w:val="0025364D"/>
    <w:rsid w:val="002E1E54"/>
    <w:rsid w:val="002F3BFB"/>
    <w:rsid w:val="00345DAC"/>
    <w:rsid w:val="003B62B9"/>
    <w:rsid w:val="003C67CE"/>
    <w:rsid w:val="003E1296"/>
    <w:rsid w:val="00423E4A"/>
    <w:rsid w:val="00456CB3"/>
    <w:rsid w:val="004667F7"/>
    <w:rsid w:val="00523F61"/>
    <w:rsid w:val="00604632"/>
    <w:rsid w:val="00691FA6"/>
    <w:rsid w:val="006A2A54"/>
    <w:rsid w:val="00726187"/>
    <w:rsid w:val="007815C9"/>
    <w:rsid w:val="007B0B4A"/>
    <w:rsid w:val="00831502"/>
    <w:rsid w:val="00893CE5"/>
    <w:rsid w:val="008D2566"/>
    <w:rsid w:val="008F3F02"/>
    <w:rsid w:val="009753D1"/>
    <w:rsid w:val="00A83F69"/>
    <w:rsid w:val="00AB6ACC"/>
    <w:rsid w:val="00AD2D35"/>
    <w:rsid w:val="00B03929"/>
    <w:rsid w:val="00B916F1"/>
    <w:rsid w:val="00BE5962"/>
    <w:rsid w:val="00C641DF"/>
    <w:rsid w:val="00CE6DE8"/>
    <w:rsid w:val="00CF3DA5"/>
    <w:rsid w:val="00D8450E"/>
    <w:rsid w:val="00E00567"/>
    <w:rsid w:val="00E302B6"/>
    <w:rsid w:val="00E91F6C"/>
    <w:rsid w:val="00ED6C07"/>
    <w:rsid w:val="00F601B1"/>
    <w:rsid w:val="00FA2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6F1"/>
  </w:style>
  <w:style w:type="paragraph" w:styleId="1">
    <w:name w:val="heading 1"/>
    <w:basedOn w:val="a"/>
    <w:next w:val="a"/>
    <w:link w:val="10"/>
    <w:uiPriority w:val="9"/>
    <w:qFormat/>
    <w:rsid w:val="00AD2D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F3F02"/>
    <w:pPr>
      <w:spacing w:after="0" w:line="360" w:lineRule="auto"/>
      <w:ind w:right="113" w:firstLine="709"/>
      <w:jc w:val="both"/>
      <w:outlineLvl w:val="1"/>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2A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8F3F02"/>
    <w:rPr>
      <w:rFonts w:ascii="Times New Roman" w:eastAsia="Times New Roman" w:hAnsi="Times New Roman" w:cs="Times New Roman"/>
      <w:b/>
      <w:sz w:val="28"/>
      <w:szCs w:val="28"/>
    </w:rPr>
  </w:style>
  <w:style w:type="paragraph" w:styleId="a3">
    <w:name w:val="No Spacing"/>
    <w:uiPriority w:val="1"/>
    <w:qFormat/>
    <w:rsid w:val="00604632"/>
    <w:pPr>
      <w:spacing w:after="0" w:line="240" w:lineRule="auto"/>
    </w:pPr>
  </w:style>
  <w:style w:type="paragraph" w:styleId="a4">
    <w:name w:val="List Paragraph"/>
    <w:basedOn w:val="a"/>
    <w:uiPriority w:val="34"/>
    <w:qFormat/>
    <w:rsid w:val="00604632"/>
    <w:pPr>
      <w:spacing w:after="0" w:line="240" w:lineRule="auto"/>
      <w:ind w:left="720"/>
      <w:contextualSpacing/>
    </w:pPr>
    <w:rPr>
      <w:rFonts w:ascii="Times New Roman" w:eastAsia="Times New Roman" w:hAnsi="Times New Roman" w:cs="Times New Roman"/>
      <w:sz w:val="20"/>
      <w:szCs w:val="20"/>
    </w:rPr>
  </w:style>
  <w:style w:type="table" w:styleId="a5">
    <w:name w:val="Table Grid"/>
    <w:basedOn w:val="a1"/>
    <w:uiPriority w:val="59"/>
    <w:rsid w:val="00893CE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D2D35"/>
    <w:rPr>
      <w:rFonts w:asciiTheme="majorHAnsi" w:eastAsiaTheme="majorEastAsia" w:hAnsiTheme="majorHAnsi" w:cstheme="majorBidi"/>
      <w:b/>
      <w:bCs/>
      <w:color w:val="365F91" w:themeColor="accent1" w:themeShade="BF"/>
      <w:sz w:val="28"/>
      <w:szCs w:val="28"/>
    </w:rPr>
  </w:style>
  <w:style w:type="paragraph" w:customStyle="1" w:styleId="pboth">
    <w:name w:val="pboth"/>
    <w:basedOn w:val="a"/>
    <w:rsid w:val="00AD2D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D2D35"/>
  </w:style>
  <w:style w:type="character" w:styleId="a6">
    <w:name w:val="Hyperlink"/>
    <w:basedOn w:val="a0"/>
    <w:uiPriority w:val="99"/>
    <w:semiHidden/>
    <w:unhideWhenUsed/>
    <w:rsid w:val="00AD2D35"/>
    <w:rPr>
      <w:color w:val="0000FF"/>
      <w:u w:val="single"/>
    </w:rPr>
  </w:style>
</w:styles>
</file>

<file path=word/webSettings.xml><?xml version="1.0" encoding="utf-8"?>
<w:webSettings xmlns:r="http://schemas.openxmlformats.org/officeDocument/2006/relationships" xmlns:w="http://schemas.openxmlformats.org/wordprocessingml/2006/main">
  <w:divs>
    <w:div w:id="286397561">
      <w:bodyDiv w:val="1"/>
      <w:marLeft w:val="0"/>
      <w:marRight w:val="0"/>
      <w:marTop w:val="0"/>
      <w:marBottom w:val="0"/>
      <w:divBdr>
        <w:top w:val="none" w:sz="0" w:space="0" w:color="auto"/>
        <w:left w:val="none" w:sz="0" w:space="0" w:color="auto"/>
        <w:bottom w:val="none" w:sz="0" w:space="0" w:color="auto"/>
        <w:right w:val="none" w:sz="0" w:space="0" w:color="auto"/>
      </w:divBdr>
      <w:divsChild>
        <w:div w:id="412093831">
          <w:marLeft w:val="0"/>
          <w:marRight w:val="0"/>
          <w:marTop w:val="0"/>
          <w:marBottom w:val="0"/>
          <w:divBdr>
            <w:top w:val="none" w:sz="0" w:space="0" w:color="auto"/>
            <w:left w:val="none" w:sz="0" w:space="0" w:color="auto"/>
            <w:bottom w:val="none" w:sz="0" w:space="0" w:color="auto"/>
            <w:right w:val="none" w:sz="0" w:space="0" w:color="auto"/>
          </w:divBdr>
        </w:div>
      </w:divsChild>
    </w:div>
    <w:div w:id="152878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dact.ru/law/federalnyi-zakon-ot-27072010-n-210-fz-ob/glava-4/statia-16/" TargetMode="External"/><Relationship Id="rId13" Type="http://schemas.openxmlformats.org/officeDocument/2006/relationships/hyperlink" Target="https://www.sudact.ru/law/federalnyi-zakon-ot-27072010-n-210-fz-ob/glava-4/statia-16/" TargetMode="External"/><Relationship Id="rId18" Type="http://schemas.openxmlformats.org/officeDocument/2006/relationships/hyperlink" Target="https://www.sudact.ru/law/federalnyi-zakon-ot-27072010-n-210-fz-ob/glava-4/statia-1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udact.ru/law/federalnyi-zakon-ot-27072010-n-210-fz-ob/glava-4/statia-16/" TargetMode="External"/><Relationship Id="rId7" Type="http://schemas.openxmlformats.org/officeDocument/2006/relationships/hyperlink" Target="https://www.sudact.ru/law/federalnyi-zakon-ot-27072010-n-210-fz-ob/glava-4/statia-16/" TargetMode="External"/><Relationship Id="rId12" Type="http://schemas.openxmlformats.org/officeDocument/2006/relationships/hyperlink" Target="https://www.sudact.ru/law/federalnyi-zakon-ot-27072010-n-210-fz-ob/glava-4/statia-16/" TargetMode="External"/><Relationship Id="rId17" Type="http://schemas.openxmlformats.org/officeDocument/2006/relationships/hyperlink" Target="https://www.sudact.ru/law/gradostroitelnyi-kodeks/glava-2/statia-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udact.ru/law/federalnyi-zakon-ot-27072010-n-210-fz-ob/glava-4/statia-16/" TargetMode="External"/><Relationship Id="rId20" Type="http://schemas.openxmlformats.org/officeDocument/2006/relationships/hyperlink" Target="https://www.sudact.ru/law/federalnyi-zakon-ot-27072010-n-210-fz-ob/glava-4/statia-16/"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sudact.ru/law/federalnyi-zakon-ot-27072010-n-210-fz-ob/glava-4/statia-16/" TargetMode="External"/><Relationship Id="rId24" Type="http://schemas.openxmlformats.org/officeDocument/2006/relationships/hyperlink" Target="https://www.sudact.ru/law/federalnyi-zakon-ot-02052006-n-59-fz-o/" TargetMode="External"/><Relationship Id="rId5" Type="http://schemas.openxmlformats.org/officeDocument/2006/relationships/webSettings" Target="webSettings.xml"/><Relationship Id="rId15" Type="http://schemas.openxmlformats.org/officeDocument/2006/relationships/hyperlink" Target="https://www.sudact.ru/law/federalnyi-zakon-ot-27072010-n-210-fz-ob/glava-4/statia-16/" TargetMode="External"/><Relationship Id="rId23" Type="http://schemas.openxmlformats.org/officeDocument/2006/relationships/hyperlink" Target="https://www.sudact.ru/law/federalnyi-zakon-ot-27072010-n-210-fz-ob/glava-4/statia-16/" TargetMode="External"/><Relationship Id="rId10" Type="http://schemas.openxmlformats.org/officeDocument/2006/relationships/hyperlink" Target="https://www.sudact.ru/law/federalnyi-zakon-ot-27072010-n-210-fz-ob/glava-4/statia-16/" TargetMode="External"/><Relationship Id="rId19" Type="http://schemas.openxmlformats.org/officeDocument/2006/relationships/hyperlink" Target="https://www.sudact.ru/law/federalnyi-zakon-ot-27072010-n-210-fz-ob/glava-4/statia-16/" TargetMode="External"/><Relationship Id="rId4" Type="http://schemas.openxmlformats.org/officeDocument/2006/relationships/settings" Target="settings.xml"/><Relationship Id="rId9" Type="http://schemas.openxmlformats.org/officeDocument/2006/relationships/hyperlink" Target="https://www.sudact.ru/law/federalnyi-zakon-ot-27072010-n-210-fz-ob/glava-4/statia-16/" TargetMode="External"/><Relationship Id="rId14" Type="http://schemas.openxmlformats.org/officeDocument/2006/relationships/hyperlink" Target="https://www.sudact.ru/law/federalnyi-zakon-ot-27072010-n-210-fz-ob/glava-4/statia-16/" TargetMode="External"/><Relationship Id="rId22" Type="http://schemas.openxmlformats.org/officeDocument/2006/relationships/hyperlink" Target="https://www.sudact.ru/law/federalnyi-zakon-ot-27072010-n-210-fz-ob/glava-4/statia-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1B816-902B-4284-A331-54925523E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7</Pages>
  <Words>2979</Words>
  <Characters>16981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2019-03-01T07:39:00Z</cp:lastPrinted>
  <dcterms:created xsi:type="dcterms:W3CDTF">2017-12-25T07:43:00Z</dcterms:created>
  <dcterms:modified xsi:type="dcterms:W3CDTF">2019-04-01T08:56:00Z</dcterms:modified>
</cp:coreProperties>
</file>